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946"/>
        <w:gridCol w:w="948"/>
        <w:gridCol w:w="409"/>
        <w:gridCol w:w="453"/>
        <w:gridCol w:w="905"/>
        <w:gridCol w:w="1539"/>
        <w:gridCol w:w="379"/>
        <w:gridCol w:w="350"/>
        <w:gridCol w:w="454"/>
        <w:gridCol w:w="1317"/>
        <w:gridCol w:w="43"/>
        <w:gridCol w:w="1357"/>
      </w:tblGrid>
      <w:tr w:rsidR="00080BC4" w:rsidRPr="001E0E15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080BC4" w:rsidRPr="001E0E15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  <w:tcBorders>
              <w:top w:val="single" w:sz="12" w:space="0" w:color="auto"/>
            </w:tcBorders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Nazwa modułu (bloku przedmiotów): </w:t>
            </w:r>
          </w:p>
          <w:p w:rsidR="00080BC4" w:rsidRPr="001E0E15" w:rsidRDefault="00784FF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sz w:val="24"/>
                <w:szCs w:val="24"/>
              </w:rPr>
              <w:t>Przedmiot</w:t>
            </w:r>
            <w:r w:rsidR="001C5DBE">
              <w:rPr>
                <w:b/>
                <w:sz w:val="24"/>
                <w:szCs w:val="24"/>
              </w:rPr>
              <w:t>y</w:t>
            </w:r>
            <w:r w:rsidRPr="001E0E15">
              <w:rPr>
                <w:b/>
                <w:sz w:val="24"/>
                <w:szCs w:val="24"/>
              </w:rPr>
              <w:t xml:space="preserve"> fakultatywn</w:t>
            </w:r>
            <w:r w:rsidR="001C5DBE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4"/>
            <w:tcBorders>
              <w:top w:val="single" w:sz="12" w:space="0" w:color="auto"/>
            </w:tcBorders>
            <w:shd w:val="clear" w:color="auto" w:fill="C0C0C0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Kod modułu:</w:t>
            </w:r>
            <w:r w:rsidR="00424D75">
              <w:rPr>
                <w:sz w:val="24"/>
                <w:szCs w:val="24"/>
              </w:rPr>
              <w:t xml:space="preserve"> D</w:t>
            </w:r>
          </w:p>
        </w:tc>
      </w:tr>
      <w:tr w:rsidR="00080BC4" w:rsidRPr="001E0E1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080BC4" w:rsidRPr="001E0E15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Nazwa przedmiotu: </w:t>
            </w:r>
          </w:p>
          <w:p w:rsidR="00080BC4" w:rsidRPr="001E0E15" w:rsidRDefault="00380F80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sz w:val="24"/>
                <w:szCs w:val="24"/>
              </w:rPr>
              <w:t>Wiek XIX w lustrze poezji. Obrazy. Symbole. Znaki kultury</w:t>
            </w:r>
          </w:p>
        </w:tc>
        <w:tc>
          <w:tcPr>
            <w:tcW w:w="3171" w:type="dxa"/>
            <w:gridSpan w:val="4"/>
            <w:shd w:val="clear" w:color="auto" w:fill="C0C0C0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Kod przedmiotu:</w:t>
            </w:r>
            <w:r w:rsidR="00424D75">
              <w:rPr>
                <w:sz w:val="24"/>
                <w:szCs w:val="24"/>
              </w:rPr>
              <w:t xml:space="preserve"> D/34.1</w:t>
            </w:r>
          </w:p>
        </w:tc>
      </w:tr>
      <w:tr w:rsidR="00080BC4" w:rsidRPr="001E0E15">
        <w:trPr>
          <w:cantSplit/>
        </w:trPr>
        <w:tc>
          <w:tcPr>
            <w:tcW w:w="497" w:type="dxa"/>
            <w:vMerge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3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Nazwa jednostki prowadzącej przedmiot / moduł:</w:t>
            </w:r>
          </w:p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1E0E15">
        <w:trPr>
          <w:cantSplit/>
        </w:trPr>
        <w:tc>
          <w:tcPr>
            <w:tcW w:w="497" w:type="dxa"/>
            <w:vMerge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3"/>
          </w:tcPr>
          <w:p w:rsidR="00431265" w:rsidRPr="00424D7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Nazwa kierunku:</w:t>
            </w:r>
            <w:r w:rsidR="00424D75">
              <w:rPr>
                <w:sz w:val="24"/>
                <w:szCs w:val="24"/>
              </w:rPr>
              <w:t xml:space="preserve"> </w:t>
            </w:r>
            <w:r w:rsidRPr="001E0E15">
              <w:rPr>
                <w:b/>
                <w:bCs/>
                <w:sz w:val="24"/>
                <w:szCs w:val="24"/>
              </w:rPr>
              <w:t>filologia polska</w:t>
            </w:r>
          </w:p>
          <w:p w:rsidR="00424D75" w:rsidRPr="001E0E15" w:rsidRDefault="00424D75" w:rsidP="007D531E">
            <w:pPr>
              <w:jc w:val="both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80BC4" w:rsidRPr="001E0E15" w:rsidTr="00B05D33">
        <w:trPr>
          <w:cantSplit/>
        </w:trPr>
        <w:tc>
          <w:tcPr>
            <w:tcW w:w="497" w:type="dxa"/>
            <w:vMerge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5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Forma studiów:</w:t>
            </w:r>
          </w:p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Profil kształcenia:</w:t>
            </w:r>
          </w:p>
          <w:p w:rsidR="00080BC4" w:rsidRPr="001E0E15" w:rsidRDefault="00A12E8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5"/>
          </w:tcPr>
          <w:p w:rsidR="00080BC4" w:rsidRPr="001E0E15" w:rsidRDefault="00590A19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Poziom kształcenia</w:t>
            </w:r>
            <w:r w:rsidR="00080BC4" w:rsidRPr="001E0E15">
              <w:rPr>
                <w:sz w:val="24"/>
                <w:szCs w:val="24"/>
              </w:rPr>
              <w:t>:</w:t>
            </w:r>
          </w:p>
          <w:p w:rsidR="00080BC4" w:rsidRPr="001E0E15" w:rsidRDefault="00590A19" w:rsidP="000A5725">
            <w:pPr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080BC4" w:rsidRPr="001E0E15" w:rsidTr="00B05D33">
        <w:trPr>
          <w:cantSplit/>
        </w:trPr>
        <w:tc>
          <w:tcPr>
            <w:tcW w:w="497" w:type="dxa"/>
            <w:vMerge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5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Rok / semestr: </w:t>
            </w:r>
          </w:p>
          <w:p w:rsidR="00080BC4" w:rsidRPr="001E0E15" w:rsidRDefault="004F39DA" w:rsidP="00784FF2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I</w:t>
            </w:r>
            <w:r w:rsidR="00784FF2" w:rsidRPr="001E0E15">
              <w:rPr>
                <w:b/>
                <w:bCs/>
                <w:sz w:val="24"/>
                <w:szCs w:val="24"/>
              </w:rPr>
              <w:t>-II</w:t>
            </w:r>
            <w:r w:rsidR="001C5DBE">
              <w:rPr>
                <w:b/>
                <w:bCs/>
                <w:sz w:val="24"/>
                <w:szCs w:val="24"/>
              </w:rPr>
              <w:t xml:space="preserve"> / 2,3,4</w:t>
            </w:r>
          </w:p>
        </w:tc>
        <w:tc>
          <w:tcPr>
            <w:tcW w:w="2823" w:type="dxa"/>
            <w:gridSpan w:val="3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Status przedmiotu /modułu:</w:t>
            </w:r>
          </w:p>
          <w:p w:rsidR="00080BC4" w:rsidRPr="001E0E15" w:rsidRDefault="00F14BC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fakultatywny</w:t>
            </w:r>
          </w:p>
        </w:tc>
        <w:tc>
          <w:tcPr>
            <w:tcW w:w="3521" w:type="dxa"/>
            <w:gridSpan w:val="5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Język przedmiotu / modułu:</w:t>
            </w:r>
          </w:p>
          <w:p w:rsidR="00080BC4" w:rsidRPr="001E0E15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P</w:t>
            </w:r>
            <w:r w:rsidR="00080BC4" w:rsidRPr="001E0E15">
              <w:rPr>
                <w:b/>
                <w:bCs/>
                <w:sz w:val="24"/>
                <w:szCs w:val="24"/>
              </w:rPr>
              <w:t>olski</w:t>
            </w:r>
          </w:p>
          <w:p w:rsidR="00431265" w:rsidRPr="001E0E15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1E0E15">
        <w:trPr>
          <w:cantSplit/>
        </w:trPr>
        <w:tc>
          <w:tcPr>
            <w:tcW w:w="497" w:type="dxa"/>
            <w:vMerge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inne </w:t>
            </w:r>
            <w:r w:rsidRPr="001E0E15">
              <w:rPr>
                <w:sz w:val="24"/>
                <w:szCs w:val="24"/>
              </w:rPr>
              <w:br/>
              <w:t>(wpisać jakie)</w:t>
            </w:r>
          </w:p>
        </w:tc>
      </w:tr>
      <w:tr w:rsidR="00080BC4" w:rsidRPr="001E0E15">
        <w:trPr>
          <w:cantSplit/>
        </w:trPr>
        <w:tc>
          <w:tcPr>
            <w:tcW w:w="497" w:type="dxa"/>
            <w:vMerge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Wymiar zajęć</w:t>
            </w:r>
          </w:p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Align w:val="center"/>
          </w:tcPr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080BC4" w:rsidRPr="001E0E15" w:rsidRDefault="00F14BC5" w:rsidP="001C5DBE">
            <w:pPr>
              <w:jc w:val="center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39" w:type="dxa"/>
            <w:vAlign w:val="center"/>
          </w:tcPr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1E0E15">
        <w:tc>
          <w:tcPr>
            <w:tcW w:w="2802" w:type="dxa"/>
            <w:gridSpan w:val="4"/>
            <w:tcBorders>
              <w:top w:val="single" w:sz="12" w:space="0" w:color="auto"/>
            </w:tcBorders>
            <w:vAlign w:val="center"/>
          </w:tcPr>
          <w:p w:rsidR="00080BC4" w:rsidRPr="001E0E15" w:rsidRDefault="00080BC4" w:rsidP="00546A65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206" w:type="dxa"/>
            <w:gridSpan w:val="10"/>
            <w:tcBorders>
              <w:top w:val="single" w:sz="12" w:space="0" w:color="auto"/>
            </w:tcBorders>
            <w:vAlign w:val="center"/>
          </w:tcPr>
          <w:p w:rsidR="001E0E15" w:rsidRDefault="001E0E15" w:rsidP="007D531E">
            <w:pPr>
              <w:jc w:val="both"/>
              <w:rPr>
                <w:sz w:val="24"/>
                <w:szCs w:val="24"/>
              </w:rPr>
            </w:pPr>
          </w:p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dr Katarzyna Jarosińska-Buriak</w:t>
            </w:r>
          </w:p>
        </w:tc>
      </w:tr>
      <w:tr w:rsidR="00080BC4" w:rsidRPr="001E0E15">
        <w:tc>
          <w:tcPr>
            <w:tcW w:w="2802" w:type="dxa"/>
            <w:gridSpan w:val="4"/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Prowadzący zajęcia</w:t>
            </w:r>
          </w:p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0"/>
            <w:vAlign w:val="center"/>
          </w:tcPr>
          <w:p w:rsidR="003945F6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dr Katarzyna Jarosińska-Buriak</w:t>
            </w:r>
          </w:p>
        </w:tc>
      </w:tr>
      <w:tr w:rsidR="00380F80" w:rsidRPr="001E0E15">
        <w:tc>
          <w:tcPr>
            <w:tcW w:w="2802" w:type="dxa"/>
            <w:gridSpan w:val="4"/>
            <w:vAlign w:val="center"/>
          </w:tcPr>
          <w:p w:rsidR="00380F80" w:rsidRPr="001E0E15" w:rsidRDefault="00380F80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Cel przedmiotu / modułu</w:t>
            </w:r>
          </w:p>
          <w:p w:rsidR="00380F80" w:rsidRPr="001E0E15" w:rsidRDefault="00380F80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0"/>
            <w:vAlign w:val="center"/>
          </w:tcPr>
          <w:p w:rsidR="00380F80" w:rsidRPr="001E0E15" w:rsidRDefault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Wykształcenie umiejętności niezbędnych do wartościowania zjawisk literatury w kategoriach arcydzieła i arcydzielności.</w:t>
            </w:r>
          </w:p>
          <w:p w:rsidR="00380F80" w:rsidRPr="001E0E15" w:rsidRDefault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Pogłębienie i usystematyzowanie wiedzy o wybitnych twórcach poezji światowej II poł. XIX w. (przede wszystkim europejskiej) z jednoczesnym wprowadzeniem elementów analizy historycznoliterackiej. </w:t>
            </w:r>
          </w:p>
          <w:p w:rsidR="00380F80" w:rsidRPr="001E0E15" w:rsidRDefault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Wyposażenie w narzędzia i umiejętności pozwalające na rozpoznanie wybranych koncepcji filozoficznych epoki w dziele literackim, ze szczególnym uwzględnieniem ich konsekwencji znaczeniowych i formalnych.</w:t>
            </w:r>
          </w:p>
          <w:p w:rsidR="00380F80" w:rsidRPr="001E0E15" w:rsidRDefault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Usystematyzowanie wiedzy o najistotniejszych trendach, tendencjach i nurtach artystycznych epok, ze szczególnym uwzględnieniem postulatów dotyczących literatury oraz kontekstów filozoficznych. </w:t>
            </w:r>
          </w:p>
          <w:p w:rsidR="00380F80" w:rsidRPr="001E0E15" w:rsidRDefault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Zapoznanie z charakterystycznymi wyznacznikami warsztatu poetyckiego.</w:t>
            </w:r>
          </w:p>
          <w:p w:rsidR="00380F80" w:rsidRPr="001E0E15" w:rsidRDefault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Zapoznanie z kontekstem malarskim.</w:t>
            </w:r>
          </w:p>
          <w:p w:rsidR="001E0E15" w:rsidRPr="001E0E15" w:rsidRDefault="00380F80" w:rsidP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Zapoznanie z wyznacznikami stylistyki i konwencji literackich wybranych utworów, ze szczególnym podkreśleniem aspektu macierzystego kontekstu epoki i relacji względem tradycji historycznoliterackiej. </w:t>
            </w:r>
          </w:p>
        </w:tc>
      </w:tr>
      <w:tr w:rsidR="00380F80" w:rsidRPr="001E0E15">
        <w:tc>
          <w:tcPr>
            <w:tcW w:w="2802" w:type="dxa"/>
            <w:gridSpan w:val="4"/>
            <w:tcBorders>
              <w:bottom w:val="single" w:sz="12" w:space="0" w:color="auto"/>
            </w:tcBorders>
            <w:vAlign w:val="center"/>
          </w:tcPr>
          <w:p w:rsidR="00380F80" w:rsidRPr="001E0E15" w:rsidRDefault="00380F80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Wymagania wstępne</w:t>
            </w:r>
          </w:p>
          <w:p w:rsidR="00380F80" w:rsidRPr="001E0E15" w:rsidRDefault="00380F80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0"/>
            <w:tcBorders>
              <w:bottom w:val="single" w:sz="12" w:space="0" w:color="auto"/>
            </w:tcBorders>
            <w:vAlign w:val="center"/>
          </w:tcPr>
          <w:p w:rsidR="001E0E15" w:rsidRPr="001E0E15" w:rsidRDefault="00380F80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Wiadomości z zakresu literatury II poł. XIX w. na poziomie szkoły średniej. Znajomość aparatury pojęciowej z zakresu analizy i interpretacji dzieła literackiego.</w:t>
            </w:r>
          </w:p>
        </w:tc>
      </w:tr>
      <w:tr w:rsidR="00080BC4" w:rsidRPr="001E0E15">
        <w:trPr>
          <w:cantSplit/>
        </w:trPr>
        <w:tc>
          <w:tcPr>
            <w:tcW w:w="10008" w:type="dxa"/>
            <w:gridSpan w:val="14"/>
            <w:tcBorders>
              <w:top w:val="single" w:sz="12" w:space="0" w:color="auto"/>
              <w:bottom w:val="nil"/>
            </w:tcBorders>
            <w:vAlign w:val="center"/>
          </w:tcPr>
          <w:p w:rsidR="00080BC4" w:rsidRPr="001E0E15" w:rsidRDefault="00080BC4" w:rsidP="001C5DBE">
            <w:pPr>
              <w:jc w:val="center"/>
              <w:rPr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 xml:space="preserve">EFEKTY </w:t>
            </w:r>
            <w:r w:rsidR="00590A19" w:rsidRPr="001E0E15">
              <w:rPr>
                <w:b/>
                <w:bCs/>
                <w:sz w:val="24"/>
                <w:szCs w:val="24"/>
              </w:rPr>
              <w:t>UCZENIA SIĘ</w:t>
            </w:r>
          </w:p>
        </w:tc>
      </w:tr>
      <w:tr w:rsidR="00B91607" w:rsidRPr="001E0E15" w:rsidTr="00713966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</w:tcPr>
          <w:p w:rsidR="00B91607" w:rsidRPr="00B91607" w:rsidRDefault="00B91607">
            <w:pPr>
              <w:rPr>
                <w:sz w:val="22"/>
                <w:szCs w:val="22"/>
              </w:rPr>
            </w:pPr>
            <w:r w:rsidRPr="00B91607">
              <w:rPr>
                <w:sz w:val="22"/>
                <w:szCs w:val="22"/>
              </w:rPr>
              <w:lastRenderedPageBreak/>
              <w:t>Nr efektu uczenia się/ grupy efektów</w:t>
            </w:r>
          </w:p>
        </w:tc>
        <w:tc>
          <w:tcPr>
            <w:tcW w:w="7700" w:type="dxa"/>
            <w:gridSpan w:val="10"/>
            <w:tcBorders>
              <w:top w:val="single" w:sz="12" w:space="0" w:color="auto"/>
              <w:bottom w:val="nil"/>
              <w:right w:val="nil"/>
            </w:tcBorders>
          </w:tcPr>
          <w:p w:rsidR="00B91607" w:rsidRPr="00B91607" w:rsidRDefault="00B91607">
            <w:pPr>
              <w:rPr>
                <w:sz w:val="24"/>
                <w:szCs w:val="24"/>
              </w:rPr>
            </w:pPr>
          </w:p>
          <w:p w:rsidR="00B91607" w:rsidRPr="00B91607" w:rsidRDefault="00B91607">
            <w:pPr>
              <w:rPr>
                <w:sz w:val="24"/>
                <w:szCs w:val="24"/>
              </w:rPr>
            </w:pPr>
          </w:p>
          <w:p w:rsidR="00B91607" w:rsidRPr="00B91607" w:rsidRDefault="00B91607">
            <w:pPr>
              <w:rPr>
                <w:sz w:val="24"/>
                <w:szCs w:val="24"/>
              </w:rPr>
            </w:pPr>
            <w:r w:rsidRPr="00B91607">
              <w:rPr>
                <w:sz w:val="24"/>
                <w:szCs w:val="24"/>
              </w:rPr>
              <w:t xml:space="preserve">                     Nr efektu uczenia się/ grupy efektów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</w:tcPr>
          <w:p w:rsidR="00B91607" w:rsidRPr="00B91607" w:rsidRDefault="00B91607">
            <w:pPr>
              <w:rPr>
                <w:sz w:val="22"/>
                <w:szCs w:val="22"/>
              </w:rPr>
            </w:pPr>
            <w:r w:rsidRPr="00B91607">
              <w:rPr>
                <w:sz w:val="22"/>
                <w:szCs w:val="22"/>
              </w:rPr>
              <w:t>Nr efektu uczenia się/ grupy efektów</w:t>
            </w:r>
          </w:p>
        </w:tc>
      </w:tr>
      <w:tr w:rsidR="00590A19" w:rsidRPr="001E0E15" w:rsidTr="0034606C">
        <w:trPr>
          <w:cantSplit/>
        </w:trPr>
        <w:tc>
          <w:tcPr>
            <w:tcW w:w="10008" w:type="dxa"/>
            <w:gridSpan w:val="14"/>
            <w:vAlign w:val="center"/>
          </w:tcPr>
          <w:p w:rsidR="00590A19" w:rsidRPr="001E0E15" w:rsidRDefault="00590A19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4F3399" w:rsidRPr="001E0E15">
        <w:trPr>
          <w:cantSplit/>
        </w:trPr>
        <w:tc>
          <w:tcPr>
            <w:tcW w:w="908" w:type="dxa"/>
            <w:gridSpan w:val="2"/>
            <w:vAlign w:val="center"/>
          </w:tcPr>
          <w:p w:rsidR="004F3399" w:rsidRPr="001E0E15" w:rsidRDefault="004F3399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:rsidR="004F3399" w:rsidRPr="001E0E15" w:rsidRDefault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Operuje podstawowymi wiadomościami z zakresu wybranych utworów poetyckich II poł. XIX w., ich kontekstu filozoficznego i powiązań z dziedziną sztuk plastycznych.</w:t>
            </w:r>
          </w:p>
        </w:tc>
        <w:tc>
          <w:tcPr>
            <w:tcW w:w="1400" w:type="dxa"/>
            <w:gridSpan w:val="2"/>
            <w:vAlign w:val="center"/>
          </w:tcPr>
          <w:p w:rsidR="004F3399" w:rsidRPr="001E0E15" w:rsidRDefault="004F3399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K1P_W02</w:t>
            </w:r>
          </w:p>
          <w:p w:rsidR="004F3399" w:rsidRPr="001E0E15" w:rsidRDefault="004F3399" w:rsidP="007D531E">
            <w:pPr>
              <w:jc w:val="both"/>
              <w:rPr>
                <w:sz w:val="24"/>
                <w:szCs w:val="24"/>
              </w:rPr>
            </w:pPr>
          </w:p>
          <w:p w:rsidR="004F3399" w:rsidRPr="001E0E15" w:rsidRDefault="004F3399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4F3399" w:rsidRPr="001E0E15">
        <w:trPr>
          <w:cantSplit/>
        </w:trPr>
        <w:tc>
          <w:tcPr>
            <w:tcW w:w="908" w:type="dxa"/>
            <w:gridSpan w:val="2"/>
            <w:vAlign w:val="center"/>
          </w:tcPr>
          <w:p w:rsidR="004F3399" w:rsidRPr="001E0E15" w:rsidRDefault="004F3399" w:rsidP="00F2592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:rsidR="004F3399" w:rsidRPr="001E0E15" w:rsidRDefault="00380F80" w:rsidP="00380F8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Rekonstruuje elementy postawy modernistycznej oraz wskazuje jego reperkusje w sferze współczesności, mając świadomość jego ponadczasowego charakteru, jak również potrafi dostrzec jego powiązania i obecność w rzeczywistości nowych mediów komunikacyjnych.</w:t>
            </w:r>
          </w:p>
        </w:tc>
        <w:tc>
          <w:tcPr>
            <w:tcW w:w="1400" w:type="dxa"/>
            <w:gridSpan w:val="2"/>
            <w:vAlign w:val="center"/>
          </w:tcPr>
          <w:p w:rsidR="004F3399" w:rsidRPr="001E0E15" w:rsidRDefault="004F3399" w:rsidP="00F65947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K1P_W03</w:t>
            </w:r>
          </w:p>
        </w:tc>
      </w:tr>
      <w:tr w:rsidR="00590A19" w:rsidRPr="001E0E15" w:rsidTr="00DF5AB3">
        <w:trPr>
          <w:cantSplit/>
        </w:trPr>
        <w:tc>
          <w:tcPr>
            <w:tcW w:w="10008" w:type="dxa"/>
            <w:gridSpan w:val="14"/>
            <w:vAlign w:val="center"/>
          </w:tcPr>
          <w:p w:rsidR="00590A19" w:rsidRPr="001E0E15" w:rsidRDefault="00590A19" w:rsidP="00F65947">
            <w:pPr>
              <w:jc w:val="both"/>
              <w:rPr>
                <w:b/>
                <w:sz w:val="24"/>
                <w:szCs w:val="24"/>
              </w:rPr>
            </w:pPr>
            <w:r w:rsidRPr="001E0E15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4F3399" w:rsidRPr="001E0E15">
        <w:trPr>
          <w:cantSplit/>
        </w:trPr>
        <w:tc>
          <w:tcPr>
            <w:tcW w:w="908" w:type="dxa"/>
            <w:gridSpan w:val="2"/>
            <w:vAlign w:val="center"/>
          </w:tcPr>
          <w:p w:rsidR="004F3399" w:rsidRPr="001E0E15" w:rsidRDefault="004F3399" w:rsidP="00F2592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:rsidR="004F3399" w:rsidRPr="001E0E15" w:rsidRDefault="004F3399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Wyszukuje, analizuje, ocenia i selekcjonuje informacje z wykorzystaniem różnych źródeł i sposobów.</w:t>
            </w:r>
          </w:p>
        </w:tc>
        <w:tc>
          <w:tcPr>
            <w:tcW w:w="1400" w:type="dxa"/>
            <w:gridSpan w:val="2"/>
            <w:vAlign w:val="center"/>
          </w:tcPr>
          <w:p w:rsidR="004F3399" w:rsidRPr="001E0E15" w:rsidRDefault="004F3399" w:rsidP="00F65947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K1P_U12</w:t>
            </w:r>
          </w:p>
          <w:p w:rsidR="004F3399" w:rsidRPr="001E0E15" w:rsidRDefault="004F3399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4F3399" w:rsidRPr="001E0E15">
        <w:trPr>
          <w:cantSplit/>
        </w:trPr>
        <w:tc>
          <w:tcPr>
            <w:tcW w:w="908" w:type="dxa"/>
            <w:gridSpan w:val="2"/>
            <w:vAlign w:val="center"/>
          </w:tcPr>
          <w:p w:rsidR="004F3399" w:rsidRPr="001E0E15" w:rsidRDefault="004F3399" w:rsidP="00F2592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:rsidR="004F3399" w:rsidRPr="001E0E15" w:rsidRDefault="004F3399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Odtwarza, selekcjonuje i stosuje wiedzę z zakresu metod analizy i interpretacji dzieł literackich i malarskich z różnych epok oraz odpowiednio dobiera metody analizy i interpretacji.</w:t>
            </w:r>
          </w:p>
        </w:tc>
        <w:tc>
          <w:tcPr>
            <w:tcW w:w="1400" w:type="dxa"/>
            <w:gridSpan w:val="2"/>
            <w:vAlign w:val="center"/>
          </w:tcPr>
          <w:p w:rsidR="004F3399" w:rsidRPr="001E0E15" w:rsidRDefault="004F3399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K1P_U05</w:t>
            </w:r>
          </w:p>
        </w:tc>
      </w:tr>
      <w:tr w:rsidR="00590A19" w:rsidRPr="001E0E15" w:rsidTr="001365B2">
        <w:trPr>
          <w:cantSplit/>
        </w:trPr>
        <w:tc>
          <w:tcPr>
            <w:tcW w:w="10008" w:type="dxa"/>
            <w:gridSpan w:val="14"/>
            <w:vAlign w:val="center"/>
          </w:tcPr>
          <w:p w:rsidR="00590A19" w:rsidRPr="001E0E15" w:rsidRDefault="00590A19" w:rsidP="007D531E">
            <w:pPr>
              <w:jc w:val="both"/>
              <w:rPr>
                <w:b/>
                <w:sz w:val="24"/>
                <w:szCs w:val="24"/>
              </w:rPr>
            </w:pPr>
            <w:r w:rsidRPr="001E0E15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080BC4" w:rsidRPr="001E0E15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:rsidR="00080BC4" w:rsidRPr="001E0E15" w:rsidRDefault="00080BC4" w:rsidP="00F2592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0</w:t>
            </w:r>
            <w:r w:rsidR="00F25920" w:rsidRPr="001E0E15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10"/>
            <w:tcBorders>
              <w:bottom w:val="nil"/>
              <w:right w:val="nil"/>
            </w:tcBorders>
          </w:tcPr>
          <w:p w:rsidR="00080BC4" w:rsidRPr="001E0E15" w:rsidRDefault="00032232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Potrafi krytycznie weryfikować i przeformułowywać swoje stanowiska i sądy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</w:t>
            </w:r>
            <w:r w:rsidR="005D182E" w:rsidRPr="001E0E15">
              <w:rPr>
                <w:sz w:val="24"/>
                <w:szCs w:val="24"/>
              </w:rPr>
              <w:t>1P</w:t>
            </w:r>
            <w:r w:rsidRPr="001E0E15">
              <w:rPr>
                <w:sz w:val="24"/>
                <w:szCs w:val="24"/>
              </w:rPr>
              <w:t>_K0</w:t>
            </w:r>
            <w:r w:rsidR="005D182E" w:rsidRPr="001E0E15">
              <w:rPr>
                <w:sz w:val="24"/>
                <w:szCs w:val="24"/>
              </w:rPr>
              <w:t>1</w:t>
            </w:r>
          </w:p>
        </w:tc>
      </w:tr>
      <w:tr w:rsidR="00080BC4" w:rsidRPr="001E0E15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:rsidR="00080BC4" w:rsidRPr="001E0E15" w:rsidRDefault="00080BC4" w:rsidP="00F2592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0</w:t>
            </w:r>
            <w:r w:rsidR="00F25920" w:rsidRPr="001E0E15">
              <w:rPr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10"/>
            <w:tcBorders>
              <w:bottom w:val="nil"/>
              <w:right w:val="nil"/>
            </w:tcBorders>
          </w:tcPr>
          <w:p w:rsidR="00080BC4" w:rsidRPr="001E0E15" w:rsidRDefault="00080BC4" w:rsidP="004440B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Rekonstruuje światopogląd okresów jako element dziedzictwa kulturowego regionu, kraju i Europy</w:t>
            </w:r>
            <w:r w:rsidR="005D182E" w:rsidRPr="001E0E15">
              <w:rPr>
                <w:sz w:val="24"/>
                <w:szCs w:val="24"/>
              </w:rPr>
              <w:t>, co sprzyja kształtowaniu więzi społecznych.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K</w:t>
            </w:r>
            <w:r w:rsidR="005D182E" w:rsidRPr="001E0E15">
              <w:rPr>
                <w:sz w:val="24"/>
                <w:szCs w:val="24"/>
              </w:rPr>
              <w:t>1P</w:t>
            </w:r>
            <w:r w:rsidRPr="001E0E15">
              <w:rPr>
                <w:sz w:val="24"/>
                <w:szCs w:val="24"/>
              </w:rPr>
              <w:t>_K0</w:t>
            </w:r>
            <w:r w:rsidR="005D182E" w:rsidRPr="001E0E15">
              <w:rPr>
                <w:sz w:val="24"/>
                <w:szCs w:val="24"/>
              </w:rPr>
              <w:t>4</w:t>
            </w:r>
          </w:p>
        </w:tc>
      </w:tr>
    </w:tbl>
    <w:p w:rsidR="00080BC4" w:rsidRPr="001E0E15" w:rsidRDefault="00080BC4" w:rsidP="007D531E">
      <w:pPr>
        <w:jc w:val="both"/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26"/>
        <w:gridCol w:w="922"/>
        <w:gridCol w:w="212"/>
        <w:gridCol w:w="5548"/>
        <w:gridCol w:w="1800"/>
      </w:tblGrid>
      <w:tr w:rsidR="00080BC4" w:rsidRPr="001E0E15" w:rsidTr="00431265">
        <w:tc>
          <w:tcPr>
            <w:tcW w:w="10008" w:type="dxa"/>
            <w:gridSpan w:val="5"/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TREŚCI PROGRAMOWE</w:t>
            </w:r>
          </w:p>
        </w:tc>
      </w:tr>
      <w:tr w:rsidR="00080BC4" w:rsidRPr="001E0E15" w:rsidTr="00431265">
        <w:tc>
          <w:tcPr>
            <w:tcW w:w="10008" w:type="dxa"/>
            <w:gridSpan w:val="5"/>
            <w:shd w:val="pct15" w:color="auto" w:fill="FFFFFF"/>
          </w:tcPr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Wykład</w:t>
            </w:r>
          </w:p>
        </w:tc>
      </w:tr>
      <w:tr w:rsidR="00080BC4" w:rsidRPr="001E0E15" w:rsidTr="00431265">
        <w:tc>
          <w:tcPr>
            <w:tcW w:w="10008" w:type="dxa"/>
            <w:gridSpan w:val="5"/>
          </w:tcPr>
          <w:p w:rsidR="00080BC4" w:rsidRPr="001E0E15" w:rsidRDefault="00080BC4" w:rsidP="00E418FB">
            <w:pPr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080BC4" w:rsidRPr="001E0E15" w:rsidTr="00431265">
        <w:tc>
          <w:tcPr>
            <w:tcW w:w="10008" w:type="dxa"/>
            <w:gridSpan w:val="5"/>
            <w:shd w:val="pct15" w:color="auto" w:fill="FFFFFF"/>
          </w:tcPr>
          <w:p w:rsidR="00080BC4" w:rsidRPr="001E0E1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Ćwiczenia</w:t>
            </w:r>
          </w:p>
        </w:tc>
      </w:tr>
      <w:tr w:rsidR="00080BC4" w:rsidRPr="001E0E15" w:rsidTr="001C5DBE">
        <w:trPr>
          <w:trHeight w:val="8688"/>
        </w:trPr>
        <w:tc>
          <w:tcPr>
            <w:tcW w:w="10008" w:type="dxa"/>
            <w:gridSpan w:val="5"/>
            <w:vAlign w:val="center"/>
          </w:tcPr>
          <w:p w:rsidR="000632B4" w:rsidRPr="001E0E15" w:rsidRDefault="000632B4" w:rsidP="001C5DBE">
            <w:pPr>
              <w:spacing w:line="276" w:lineRule="auto"/>
              <w:ind w:left="360"/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lastRenderedPageBreak/>
              <w:t xml:space="preserve">Zagadnienie wartościowania w literaturze. Wybrane elementy problematyki aksjologii dzieła literackiego w świetle wybranych artykułów (np. Stefan Sawicki, </w:t>
            </w:r>
            <w:r w:rsidRPr="001E0E15">
              <w:rPr>
                <w:i/>
                <w:iCs/>
                <w:sz w:val="24"/>
                <w:szCs w:val="24"/>
              </w:rPr>
              <w:t>Ku świadomej ocenie w badaniach literackich</w:t>
            </w:r>
            <w:r w:rsidRPr="001E0E15">
              <w:rPr>
                <w:sz w:val="24"/>
                <w:szCs w:val="24"/>
              </w:rPr>
              <w:t xml:space="preserve"> oraz tegoż </w:t>
            </w:r>
            <w:r w:rsidRPr="001E0E15">
              <w:rPr>
                <w:i/>
                <w:iCs/>
                <w:sz w:val="24"/>
                <w:szCs w:val="24"/>
              </w:rPr>
              <w:t>Problematyka aksjologiczna w nauce o literaturze</w:t>
            </w:r>
            <w:r w:rsidRPr="001E0E15">
              <w:rPr>
                <w:sz w:val="24"/>
                <w:szCs w:val="24"/>
              </w:rPr>
              <w:t xml:space="preserve">, w: </w:t>
            </w:r>
            <w:r w:rsidRPr="001E0E15">
              <w:rPr>
                <w:i/>
                <w:iCs/>
                <w:sz w:val="24"/>
                <w:szCs w:val="24"/>
              </w:rPr>
              <w:t>Wartość – sacrum – Norwid</w:t>
            </w:r>
            <w:r w:rsidRPr="001E0E15">
              <w:rPr>
                <w:sz w:val="24"/>
                <w:szCs w:val="24"/>
              </w:rPr>
              <w:t xml:space="preserve">. </w:t>
            </w:r>
            <w:r w:rsidRPr="001E0E15">
              <w:rPr>
                <w:i/>
                <w:iCs/>
                <w:sz w:val="24"/>
                <w:szCs w:val="24"/>
              </w:rPr>
              <w:t xml:space="preserve">Studia i szkice </w:t>
            </w:r>
            <w:proofErr w:type="spellStart"/>
            <w:r w:rsidRPr="001E0E15">
              <w:rPr>
                <w:i/>
                <w:iCs/>
                <w:sz w:val="24"/>
                <w:szCs w:val="24"/>
              </w:rPr>
              <w:t>aksjologicznoliterackie</w:t>
            </w:r>
            <w:proofErr w:type="spellEnd"/>
            <w:r w:rsidRPr="001E0E15">
              <w:rPr>
                <w:sz w:val="24"/>
                <w:szCs w:val="24"/>
              </w:rPr>
              <w:t>, Lublin 1994). Arcydzieło a bestseller.</w:t>
            </w:r>
          </w:p>
          <w:p w:rsidR="000632B4" w:rsidRPr="001E0E15" w:rsidRDefault="000632B4" w:rsidP="001C5DB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 </w:t>
            </w:r>
            <w:r w:rsidRPr="001E0E15">
              <w:rPr>
                <w:color w:val="000000"/>
                <w:sz w:val="24"/>
                <w:szCs w:val="24"/>
              </w:rPr>
              <w:t xml:space="preserve">Charles Baudelaire jako prekursor nurtów europejskiego modernizmu. Nowatorstwo 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>Kwiatów zła</w:t>
            </w:r>
            <w:r w:rsidRPr="001E0E15">
              <w:rPr>
                <w:color w:val="000000"/>
                <w:sz w:val="24"/>
                <w:szCs w:val="24"/>
              </w:rPr>
              <w:t xml:space="preserve">. Symbolizm, ekspresjonizm, </w:t>
            </w:r>
            <w:proofErr w:type="spellStart"/>
            <w:r w:rsidRPr="001E0E15">
              <w:rPr>
                <w:color w:val="000000"/>
                <w:sz w:val="24"/>
                <w:szCs w:val="24"/>
              </w:rPr>
              <w:t>nautralizm</w:t>
            </w:r>
            <w:proofErr w:type="spellEnd"/>
            <w:r w:rsidRPr="001E0E15">
              <w:rPr>
                <w:color w:val="000000"/>
                <w:sz w:val="24"/>
                <w:szCs w:val="24"/>
              </w:rPr>
              <w:t xml:space="preserve">, parnasizm 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>Kwiatów zła</w:t>
            </w:r>
            <w:r w:rsidRPr="001E0E15">
              <w:rPr>
                <w:color w:val="000000"/>
                <w:sz w:val="24"/>
                <w:szCs w:val="24"/>
              </w:rPr>
              <w:t xml:space="preserve">. Prozatorski dorobek artysty </w:t>
            </w:r>
            <w:r w:rsidRPr="001E0E15">
              <w:rPr>
                <w:color w:val="000000"/>
                <w:sz w:val="24"/>
                <w:szCs w:val="24"/>
              </w:rPr>
              <w:sym w:font="Symbol" w:char="F02D"/>
            </w:r>
            <w:r w:rsidRPr="001E0E15">
              <w:rPr>
                <w:color w:val="000000"/>
                <w:sz w:val="24"/>
                <w:szCs w:val="24"/>
              </w:rPr>
              <w:t xml:space="preserve"> 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>Paryski splin (Poematy prozą)</w:t>
            </w:r>
            <w:r w:rsidRPr="001E0E15">
              <w:rPr>
                <w:color w:val="000000"/>
                <w:sz w:val="24"/>
                <w:szCs w:val="24"/>
              </w:rPr>
              <w:t xml:space="preserve"> jako odświeżenie konwencji gatunkowych tzw. obrazka paryskiego. </w:t>
            </w:r>
          </w:p>
          <w:p w:rsidR="000632B4" w:rsidRPr="001E0E15" w:rsidRDefault="000632B4" w:rsidP="001C5DB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1E0E15">
              <w:rPr>
                <w:color w:val="000000"/>
                <w:sz w:val="24"/>
                <w:szCs w:val="24"/>
              </w:rPr>
              <w:t>Paul Verlaine jako jeden z inicjatorów symbolizmu. Parnasizm i melancholia wczesnych zbiorów poezji [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Poematy </w:t>
            </w:r>
            <w:proofErr w:type="spellStart"/>
            <w:r w:rsidRPr="001E0E15">
              <w:rPr>
                <w:i/>
                <w:iCs/>
                <w:color w:val="000000"/>
                <w:sz w:val="24"/>
                <w:szCs w:val="24"/>
              </w:rPr>
              <w:t>saturnijskie</w:t>
            </w:r>
            <w:proofErr w:type="spellEnd"/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E0E15">
              <w:rPr>
                <w:color w:val="000000"/>
                <w:sz w:val="24"/>
                <w:szCs w:val="24"/>
              </w:rPr>
              <w:t>(1866 r.),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 Wytworne zabawy </w:t>
            </w:r>
            <w:r w:rsidRPr="001E0E15">
              <w:rPr>
                <w:color w:val="000000"/>
                <w:sz w:val="24"/>
                <w:szCs w:val="24"/>
              </w:rPr>
              <w:t xml:space="preserve">(1869 r.)]. Symbolizm, muzyczność, uczuciowość zbiorów poetyckich 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Romance bez słów </w:t>
            </w:r>
            <w:r w:rsidRPr="001E0E15">
              <w:rPr>
                <w:color w:val="000000"/>
                <w:sz w:val="24"/>
                <w:szCs w:val="24"/>
              </w:rPr>
              <w:t>(1874 r.) i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 Mądrość </w:t>
            </w:r>
            <w:r w:rsidRPr="001E0E15">
              <w:rPr>
                <w:color w:val="000000"/>
                <w:sz w:val="24"/>
                <w:szCs w:val="24"/>
              </w:rPr>
              <w:t>(1888 r.).</w:t>
            </w:r>
          </w:p>
          <w:p w:rsidR="000632B4" w:rsidRPr="001E0E15" w:rsidRDefault="000632B4" w:rsidP="001C5DB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1E0E15">
              <w:rPr>
                <w:color w:val="000000"/>
                <w:sz w:val="24"/>
                <w:szCs w:val="24"/>
              </w:rPr>
              <w:t xml:space="preserve">Artur Rimbaud i jego teoria „jasnowidztwa”. Nowatorstwo i oryginalność poezji ze zbiorów 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Sezon w piekle </w:t>
            </w:r>
            <w:r w:rsidRPr="001E0E15">
              <w:rPr>
                <w:color w:val="000000"/>
                <w:sz w:val="24"/>
                <w:szCs w:val="24"/>
              </w:rPr>
              <w:t>(1873 r.) i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 Iluminacje </w:t>
            </w:r>
            <w:r w:rsidRPr="001E0E15">
              <w:rPr>
                <w:color w:val="000000"/>
                <w:sz w:val="24"/>
                <w:szCs w:val="24"/>
              </w:rPr>
              <w:t>(1874 r.). Wiersz wolny. Zapowiedź obrazowania surrealistycznego.</w:t>
            </w:r>
          </w:p>
          <w:p w:rsidR="000632B4" w:rsidRPr="001E0E15" w:rsidRDefault="000632B4" w:rsidP="001C5DB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1E0E15">
              <w:rPr>
                <w:color w:val="000000"/>
                <w:sz w:val="24"/>
                <w:szCs w:val="24"/>
              </w:rPr>
              <w:t xml:space="preserve">Stefan </w:t>
            </w:r>
            <w:proofErr w:type="spellStart"/>
            <w:r w:rsidRPr="001E0E15">
              <w:rPr>
                <w:color w:val="000000"/>
                <w:sz w:val="24"/>
                <w:szCs w:val="24"/>
              </w:rPr>
              <w:t>Mallarmé</w:t>
            </w:r>
            <w:proofErr w:type="spellEnd"/>
            <w:r w:rsidRPr="001E0E15">
              <w:rPr>
                <w:color w:val="000000"/>
                <w:sz w:val="24"/>
                <w:szCs w:val="24"/>
              </w:rPr>
              <w:t xml:space="preserve"> i jego poezja jako świadectwo poszukiwania nowych środków wyrazu. Eksperymenty składniowe, łańcuch wolnych skojarzeń, alogiczność i muzyczność słów.</w:t>
            </w:r>
          </w:p>
          <w:p w:rsidR="000632B4" w:rsidRPr="001E0E15" w:rsidRDefault="000632B4" w:rsidP="001C5DB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E0E15">
              <w:rPr>
                <w:color w:val="000000"/>
                <w:sz w:val="24"/>
                <w:szCs w:val="24"/>
              </w:rPr>
              <w:t>Guillaume Apollinaire jako współtwórca surrealizmu [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>Alkohole</w:t>
            </w:r>
            <w:r w:rsidRPr="001E0E15">
              <w:rPr>
                <w:color w:val="000000"/>
                <w:sz w:val="24"/>
                <w:szCs w:val="24"/>
              </w:rPr>
              <w:t xml:space="preserve"> (1913 r.) i </w:t>
            </w:r>
            <w:proofErr w:type="spellStart"/>
            <w:r w:rsidRPr="001E0E15">
              <w:rPr>
                <w:i/>
                <w:iCs/>
                <w:color w:val="000000"/>
                <w:sz w:val="24"/>
                <w:szCs w:val="24"/>
              </w:rPr>
              <w:t>Kaligramy</w:t>
            </w:r>
            <w:proofErr w:type="spellEnd"/>
            <w:r w:rsidRPr="001E0E15">
              <w:rPr>
                <w:color w:val="000000"/>
                <w:sz w:val="24"/>
                <w:szCs w:val="24"/>
              </w:rPr>
              <w:t xml:space="preserve"> (1918 r.)]. </w:t>
            </w:r>
            <w:r w:rsidRPr="001E0E15">
              <w:rPr>
                <w:color w:val="000000"/>
                <w:sz w:val="24"/>
                <w:szCs w:val="24"/>
                <w:lang w:val="en-US"/>
              </w:rPr>
              <w:t xml:space="preserve">André Breton, Paul </w:t>
            </w:r>
            <w:proofErr w:type="spellStart"/>
            <w:r w:rsidRPr="001E0E15">
              <w:rPr>
                <w:color w:val="000000"/>
                <w:sz w:val="24"/>
                <w:szCs w:val="24"/>
                <w:lang w:val="en-US"/>
              </w:rPr>
              <w:t>Eluard</w:t>
            </w:r>
            <w:proofErr w:type="spellEnd"/>
            <w:r w:rsidRPr="001E0E15">
              <w:rPr>
                <w:color w:val="000000"/>
                <w:sz w:val="24"/>
                <w:szCs w:val="24"/>
                <w:lang w:val="en-US"/>
              </w:rPr>
              <w:t xml:space="preserve">, Louis Aragon – </w:t>
            </w:r>
            <w:proofErr w:type="spellStart"/>
            <w:r w:rsidRPr="001E0E15">
              <w:rPr>
                <w:color w:val="000000"/>
                <w:sz w:val="24"/>
                <w:szCs w:val="24"/>
                <w:lang w:val="en-US"/>
              </w:rPr>
              <w:t>faza</w:t>
            </w:r>
            <w:proofErr w:type="spellEnd"/>
            <w:r w:rsidRPr="001E0E1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0E15">
              <w:rPr>
                <w:color w:val="000000"/>
                <w:sz w:val="24"/>
                <w:szCs w:val="24"/>
                <w:lang w:val="en-US"/>
              </w:rPr>
              <w:t>dojrzałego</w:t>
            </w:r>
            <w:proofErr w:type="spellEnd"/>
            <w:r w:rsidRPr="001E0E1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0E15">
              <w:rPr>
                <w:color w:val="000000"/>
                <w:sz w:val="24"/>
                <w:szCs w:val="24"/>
                <w:lang w:val="en-US"/>
              </w:rPr>
              <w:t>surrealizmu</w:t>
            </w:r>
            <w:proofErr w:type="spellEnd"/>
            <w:r w:rsidRPr="001E0E15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0632B4" w:rsidRPr="001E0E15" w:rsidRDefault="000632B4" w:rsidP="001C5DB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1E0E15">
              <w:rPr>
                <w:color w:val="000000"/>
                <w:sz w:val="24"/>
                <w:szCs w:val="24"/>
                <w:lang w:val="en-US"/>
              </w:rPr>
              <w:t xml:space="preserve">Rainer Maria Rilke [m. in. 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Księga obrazów </w:t>
            </w:r>
            <w:r w:rsidRPr="001E0E15">
              <w:rPr>
                <w:color w:val="000000"/>
                <w:sz w:val="24"/>
                <w:szCs w:val="24"/>
              </w:rPr>
              <w:t>(1902, 1906),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 Nowe wiersze </w:t>
            </w:r>
            <w:r w:rsidRPr="001E0E15">
              <w:rPr>
                <w:color w:val="000000"/>
                <w:sz w:val="24"/>
                <w:szCs w:val="24"/>
              </w:rPr>
              <w:t>(1907-08),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 Sonety do Orfeusza </w:t>
            </w:r>
            <w:r w:rsidRPr="001E0E15">
              <w:rPr>
                <w:color w:val="000000"/>
                <w:sz w:val="24"/>
                <w:szCs w:val="24"/>
              </w:rPr>
              <w:t>(1912-22)]. Symbolizm i znaki kultury. Podstawowe motywy twórczości. Specyfika obrazowania.</w:t>
            </w:r>
          </w:p>
          <w:p w:rsidR="000632B4" w:rsidRPr="001C5DBE" w:rsidRDefault="000632B4" w:rsidP="001C5DBE">
            <w:pPr>
              <w:spacing w:line="276" w:lineRule="auto"/>
              <w:ind w:left="36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1E0E15">
              <w:rPr>
                <w:color w:val="000000"/>
                <w:sz w:val="24"/>
                <w:szCs w:val="24"/>
              </w:rPr>
              <w:t xml:space="preserve">Filozofia Włodzimierza Sołowjowa jak myśl inspirująca główne wątki rosyjskiego symbolizmu. 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>Krótka opowieść o Antychryście.</w:t>
            </w:r>
          </w:p>
          <w:p w:rsidR="000632B4" w:rsidRPr="001E0E15" w:rsidRDefault="000632B4" w:rsidP="001C5DBE">
            <w:pPr>
              <w:spacing w:line="276" w:lineRule="auto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1E0E15">
              <w:rPr>
                <w:color w:val="000000"/>
                <w:sz w:val="24"/>
                <w:szCs w:val="24"/>
              </w:rPr>
              <w:t>Aleksander Błok jako przedstawiciel pokolenia tzw. młodszych symbolistów rosyjskich [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Wiersze o Pięknej Damie </w:t>
            </w:r>
            <w:r w:rsidRPr="001E0E15">
              <w:rPr>
                <w:color w:val="000000"/>
                <w:sz w:val="24"/>
                <w:szCs w:val="24"/>
              </w:rPr>
              <w:t>(1905),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E0E15">
              <w:rPr>
                <w:color w:val="000000"/>
                <w:sz w:val="24"/>
                <w:szCs w:val="24"/>
              </w:rPr>
              <w:t>poemat</w:t>
            </w:r>
            <w:r w:rsidRPr="001E0E15">
              <w:rPr>
                <w:i/>
                <w:iCs/>
                <w:color w:val="000000"/>
                <w:sz w:val="24"/>
                <w:szCs w:val="24"/>
              </w:rPr>
              <w:t xml:space="preserve"> Dwunastu </w:t>
            </w:r>
            <w:r w:rsidRPr="001E0E15">
              <w:rPr>
                <w:color w:val="000000"/>
                <w:sz w:val="24"/>
                <w:szCs w:val="24"/>
              </w:rPr>
              <w:t>(1918)].</w:t>
            </w:r>
          </w:p>
          <w:p w:rsidR="000632B4" w:rsidRDefault="000632B4" w:rsidP="000632B4">
            <w:pPr>
              <w:ind w:left="322"/>
              <w:rPr>
                <w:sz w:val="24"/>
                <w:szCs w:val="24"/>
              </w:rPr>
            </w:pPr>
            <w:r w:rsidRPr="001E0E15">
              <w:rPr>
                <w:color w:val="000000"/>
                <w:sz w:val="24"/>
                <w:szCs w:val="24"/>
              </w:rPr>
              <w:t xml:space="preserve">Założenia programowe akmeizmu. Jego przedstawiciele: Mikołaj Gumilow, Sergiusz </w:t>
            </w:r>
            <w:proofErr w:type="spellStart"/>
            <w:r w:rsidRPr="001E0E15">
              <w:rPr>
                <w:color w:val="000000"/>
                <w:sz w:val="24"/>
                <w:szCs w:val="24"/>
              </w:rPr>
              <w:t>Gorodecki</w:t>
            </w:r>
            <w:proofErr w:type="spellEnd"/>
            <w:r w:rsidRPr="001E0E15">
              <w:rPr>
                <w:color w:val="000000"/>
                <w:sz w:val="24"/>
                <w:szCs w:val="24"/>
              </w:rPr>
              <w:t xml:space="preserve">, Osip Mandelsztam. </w:t>
            </w:r>
            <w:r w:rsidRPr="001E0E15">
              <w:rPr>
                <w:sz w:val="24"/>
                <w:szCs w:val="24"/>
              </w:rPr>
              <w:t xml:space="preserve">Poezja Anny Achmatowej: od postsymbolistycznego akmeizmu </w:t>
            </w:r>
            <w:r w:rsidRPr="001E0E15">
              <w:rPr>
                <w:i/>
                <w:iCs/>
                <w:sz w:val="24"/>
                <w:szCs w:val="24"/>
              </w:rPr>
              <w:t xml:space="preserve">Wieczoru </w:t>
            </w:r>
            <w:r w:rsidRPr="001E0E15">
              <w:rPr>
                <w:sz w:val="24"/>
                <w:szCs w:val="24"/>
              </w:rPr>
              <w:t>(1912 r.)</w:t>
            </w:r>
            <w:r w:rsidRPr="001E0E15">
              <w:rPr>
                <w:i/>
                <w:iCs/>
                <w:sz w:val="24"/>
                <w:szCs w:val="24"/>
              </w:rPr>
              <w:t xml:space="preserve">, Różańca </w:t>
            </w:r>
            <w:r w:rsidRPr="001E0E15">
              <w:rPr>
                <w:sz w:val="24"/>
                <w:szCs w:val="24"/>
              </w:rPr>
              <w:t>(1914 r.)</w:t>
            </w:r>
            <w:r w:rsidRPr="001E0E15">
              <w:rPr>
                <w:i/>
                <w:iCs/>
                <w:sz w:val="24"/>
                <w:szCs w:val="24"/>
              </w:rPr>
              <w:t xml:space="preserve"> </w:t>
            </w:r>
            <w:r w:rsidRPr="001E0E15">
              <w:rPr>
                <w:sz w:val="24"/>
                <w:szCs w:val="24"/>
              </w:rPr>
              <w:t>i</w:t>
            </w:r>
            <w:r w:rsidRPr="001E0E15">
              <w:rPr>
                <w:i/>
                <w:iCs/>
                <w:sz w:val="24"/>
                <w:szCs w:val="24"/>
              </w:rPr>
              <w:t xml:space="preserve"> Białych ptaków </w:t>
            </w:r>
            <w:r w:rsidRPr="001E0E15">
              <w:rPr>
                <w:sz w:val="24"/>
                <w:szCs w:val="24"/>
              </w:rPr>
              <w:t>(1917 r.)</w:t>
            </w:r>
            <w:r w:rsidRPr="001E0E15">
              <w:rPr>
                <w:i/>
                <w:iCs/>
                <w:sz w:val="24"/>
                <w:szCs w:val="24"/>
              </w:rPr>
              <w:t xml:space="preserve"> </w:t>
            </w:r>
            <w:r w:rsidRPr="001E0E15">
              <w:rPr>
                <w:sz w:val="24"/>
                <w:szCs w:val="24"/>
              </w:rPr>
              <w:t xml:space="preserve">po poetyckie świadectwo tragedii rosyjskiej inteligencji czasów stalinizmu w </w:t>
            </w:r>
            <w:r w:rsidRPr="001E0E15">
              <w:rPr>
                <w:i/>
                <w:iCs/>
                <w:sz w:val="24"/>
                <w:szCs w:val="24"/>
              </w:rPr>
              <w:t>Requiem</w:t>
            </w:r>
            <w:r w:rsidRPr="001E0E15">
              <w:rPr>
                <w:sz w:val="24"/>
                <w:szCs w:val="24"/>
              </w:rPr>
              <w:t xml:space="preserve"> (1962 r.).</w:t>
            </w:r>
          </w:p>
          <w:p w:rsidR="001E0E15" w:rsidRPr="001E0E15" w:rsidRDefault="001E0E15" w:rsidP="000632B4">
            <w:pPr>
              <w:ind w:left="322"/>
              <w:rPr>
                <w:sz w:val="24"/>
                <w:szCs w:val="24"/>
              </w:rPr>
            </w:pPr>
          </w:p>
          <w:p w:rsidR="00431265" w:rsidRPr="001E0E15" w:rsidRDefault="00431265" w:rsidP="004F3399">
            <w:pPr>
              <w:ind w:left="360"/>
              <w:rPr>
                <w:sz w:val="24"/>
                <w:szCs w:val="24"/>
              </w:rPr>
            </w:pPr>
          </w:p>
        </w:tc>
      </w:tr>
      <w:tr w:rsidR="00080BC4" w:rsidRPr="001E0E15" w:rsidTr="00431265">
        <w:tc>
          <w:tcPr>
            <w:tcW w:w="10008" w:type="dxa"/>
            <w:gridSpan w:val="5"/>
            <w:shd w:val="pct15" w:color="auto" w:fill="FFFFFF"/>
          </w:tcPr>
          <w:p w:rsidR="00080BC4" w:rsidRPr="001E0E15" w:rsidRDefault="00080BC4" w:rsidP="007D531E">
            <w:pPr>
              <w:pStyle w:val="Nagwek1"/>
              <w:jc w:val="both"/>
            </w:pPr>
            <w:r w:rsidRPr="001E0E15">
              <w:t>Laboratorium</w:t>
            </w:r>
          </w:p>
        </w:tc>
      </w:tr>
      <w:tr w:rsidR="00080BC4" w:rsidRPr="001E0E15" w:rsidTr="00431265">
        <w:tc>
          <w:tcPr>
            <w:tcW w:w="10008" w:type="dxa"/>
            <w:gridSpan w:val="5"/>
          </w:tcPr>
          <w:p w:rsidR="00431265" w:rsidRPr="001E0E15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1E0E15" w:rsidTr="00431265">
        <w:tc>
          <w:tcPr>
            <w:tcW w:w="10008" w:type="dxa"/>
            <w:gridSpan w:val="5"/>
            <w:shd w:val="pct15" w:color="auto" w:fill="FFFFFF"/>
          </w:tcPr>
          <w:p w:rsidR="00080BC4" w:rsidRPr="001E0E15" w:rsidRDefault="00080BC4" w:rsidP="007D531E">
            <w:pPr>
              <w:pStyle w:val="Nagwek1"/>
              <w:jc w:val="both"/>
            </w:pPr>
            <w:r w:rsidRPr="001E0E15">
              <w:t>Projekt</w:t>
            </w:r>
          </w:p>
        </w:tc>
      </w:tr>
      <w:tr w:rsidR="00080BC4" w:rsidRPr="001E0E15" w:rsidTr="00431265">
        <w:tc>
          <w:tcPr>
            <w:tcW w:w="10008" w:type="dxa"/>
            <w:gridSpan w:val="5"/>
            <w:tcBorders>
              <w:bottom w:val="single" w:sz="12" w:space="0" w:color="auto"/>
            </w:tcBorders>
          </w:tcPr>
          <w:p w:rsidR="00431265" w:rsidRPr="001E0E15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1E0E15" w:rsidRPr="001E0E15" w:rsidTr="001C5DBE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1E0E15" w:rsidRPr="001E0E15" w:rsidRDefault="001E0E15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Literatura podstawowa</w:t>
            </w:r>
          </w:p>
        </w:tc>
        <w:tc>
          <w:tcPr>
            <w:tcW w:w="8482" w:type="dxa"/>
            <w:gridSpan w:val="4"/>
            <w:tcBorders>
              <w:top w:val="single" w:sz="12" w:space="0" w:color="auto"/>
            </w:tcBorders>
          </w:tcPr>
          <w:p w:rsidR="001E0E15" w:rsidRDefault="001E0E15" w:rsidP="00E67E2C">
            <w:pPr>
              <w:rPr>
                <w:sz w:val="24"/>
                <w:szCs w:val="24"/>
              </w:rPr>
            </w:pP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Charles Baudelaire, </w:t>
            </w:r>
            <w:r w:rsidRPr="001E0E15">
              <w:rPr>
                <w:i/>
                <w:sz w:val="24"/>
                <w:szCs w:val="24"/>
              </w:rPr>
              <w:t>Kwiaty zła. Wybór</w:t>
            </w:r>
            <w:r w:rsidRPr="001E0E15">
              <w:rPr>
                <w:sz w:val="24"/>
                <w:szCs w:val="24"/>
              </w:rPr>
              <w:t>, oprac. i wstępem opatrzył Mieczysław Jastrun, Warszawa 1958.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Charles Baudelaire, </w:t>
            </w:r>
            <w:r w:rsidRPr="001E0E15">
              <w:rPr>
                <w:i/>
                <w:sz w:val="24"/>
                <w:szCs w:val="24"/>
              </w:rPr>
              <w:t>Paryski splin. Poematy prozą</w:t>
            </w:r>
            <w:r w:rsidRPr="001E0E15">
              <w:rPr>
                <w:sz w:val="24"/>
                <w:szCs w:val="24"/>
              </w:rPr>
              <w:t xml:space="preserve">, przełożył i posłowiem opatrzył Ryszard </w:t>
            </w:r>
            <w:proofErr w:type="spellStart"/>
            <w:r w:rsidRPr="001E0E15">
              <w:rPr>
                <w:sz w:val="24"/>
                <w:szCs w:val="24"/>
              </w:rPr>
              <w:t>Elgelking</w:t>
            </w:r>
            <w:proofErr w:type="spellEnd"/>
            <w:r w:rsidRPr="001E0E15">
              <w:rPr>
                <w:sz w:val="24"/>
                <w:szCs w:val="24"/>
              </w:rPr>
              <w:t>, Łódź 1993.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Paul Verlaine, </w:t>
            </w:r>
            <w:r w:rsidRPr="001E0E15">
              <w:rPr>
                <w:i/>
                <w:sz w:val="24"/>
                <w:szCs w:val="24"/>
              </w:rPr>
              <w:t>Wybór poezji</w:t>
            </w:r>
            <w:r w:rsidRPr="001E0E15">
              <w:rPr>
                <w:sz w:val="24"/>
                <w:szCs w:val="24"/>
              </w:rPr>
              <w:t>, oprac. Anna Drzewicka, Wrocław 1980.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Jean A. Rimbaud, </w:t>
            </w:r>
            <w:r w:rsidRPr="001E0E15">
              <w:rPr>
                <w:i/>
                <w:sz w:val="24"/>
                <w:szCs w:val="24"/>
              </w:rPr>
              <w:t>Poezje</w:t>
            </w:r>
            <w:r w:rsidRPr="001E0E15">
              <w:rPr>
                <w:sz w:val="24"/>
                <w:szCs w:val="24"/>
              </w:rPr>
              <w:t>, red. Adam Ważyk, Warszawa 1969.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Jean A. Rimbaud, </w:t>
            </w:r>
            <w:r w:rsidRPr="001E0E15">
              <w:rPr>
                <w:i/>
                <w:sz w:val="24"/>
                <w:szCs w:val="24"/>
              </w:rPr>
              <w:t>Ja to ktoś inny</w:t>
            </w:r>
            <w:r w:rsidRPr="001E0E15">
              <w:rPr>
                <w:sz w:val="24"/>
                <w:szCs w:val="24"/>
              </w:rPr>
              <w:t xml:space="preserve">. </w:t>
            </w:r>
            <w:r w:rsidRPr="001E0E15">
              <w:rPr>
                <w:i/>
                <w:sz w:val="24"/>
                <w:szCs w:val="24"/>
              </w:rPr>
              <w:t>Korespondencja Artura Rimbaud</w:t>
            </w:r>
            <w:r w:rsidRPr="001E0E15">
              <w:rPr>
                <w:sz w:val="24"/>
                <w:szCs w:val="24"/>
              </w:rPr>
              <w:t>,  wybór i przekład Julia Hartwig i Artur Międzyrzecki, Warszawa 1970.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Rainer M. Rilke, </w:t>
            </w:r>
            <w:r w:rsidRPr="001E0E15">
              <w:rPr>
                <w:i/>
                <w:sz w:val="24"/>
                <w:szCs w:val="24"/>
              </w:rPr>
              <w:t>Poezje</w:t>
            </w:r>
            <w:r w:rsidRPr="001E0E15">
              <w:rPr>
                <w:sz w:val="24"/>
                <w:szCs w:val="24"/>
              </w:rPr>
              <w:t>, wybrał, przeł. i posłowiem opatrzył Mieczysław Jastrun, Kraków 1974.</w:t>
            </w:r>
          </w:p>
          <w:p w:rsidR="001E0E15" w:rsidRPr="001E0E15" w:rsidRDefault="001E0E15" w:rsidP="00E67E2C">
            <w:pPr>
              <w:rPr>
                <w:sz w:val="24"/>
                <w:szCs w:val="24"/>
                <w:lang w:val="en-US"/>
              </w:rPr>
            </w:pPr>
            <w:r w:rsidRPr="001E0E15">
              <w:rPr>
                <w:sz w:val="24"/>
                <w:szCs w:val="24"/>
                <w:lang w:val="en-US"/>
              </w:rPr>
              <w:t xml:space="preserve">Rainer M. Rilke, </w:t>
            </w:r>
            <w:proofErr w:type="spellStart"/>
            <w:r w:rsidRPr="001E0E15">
              <w:rPr>
                <w:i/>
                <w:sz w:val="24"/>
                <w:szCs w:val="24"/>
                <w:lang w:val="en-US"/>
              </w:rPr>
              <w:t>Poezje</w:t>
            </w:r>
            <w:proofErr w:type="spellEnd"/>
            <w:r w:rsidRPr="001E0E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0E15">
              <w:rPr>
                <w:sz w:val="24"/>
                <w:szCs w:val="24"/>
                <w:lang w:val="en-US"/>
              </w:rPr>
              <w:t>przeł</w:t>
            </w:r>
            <w:proofErr w:type="spellEnd"/>
            <w:r w:rsidRPr="001E0E15">
              <w:rPr>
                <w:sz w:val="24"/>
                <w:szCs w:val="24"/>
                <w:lang w:val="en-US"/>
              </w:rPr>
              <w:t xml:space="preserve">. Witold </w:t>
            </w:r>
            <w:proofErr w:type="spellStart"/>
            <w:r w:rsidRPr="001E0E15">
              <w:rPr>
                <w:sz w:val="24"/>
                <w:szCs w:val="24"/>
                <w:lang w:val="en-US"/>
              </w:rPr>
              <w:t>Hulewicz</w:t>
            </w:r>
            <w:proofErr w:type="spellEnd"/>
            <w:r w:rsidRPr="001E0E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0E15">
              <w:rPr>
                <w:sz w:val="24"/>
                <w:szCs w:val="24"/>
                <w:lang w:val="en-US"/>
              </w:rPr>
              <w:t>Toruń</w:t>
            </w:r>
            <w:proofErr w:type="spellEnd"/>
            <w:r w:rsidRPr="001E0E15">
              <w:rPr>
                <w:sz w:val="24"/>
                <w:szCs w:val="24"/>
                <w:lang w:val="en-US"/>
              </w:rPr>
              <w:t xml:space="preserve"> 1995.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  <w:lang w:val="en-US"/>
              </w:rPr>
              <w:t xml:space="preserve">Guillaume Apollinaire, </w:t>
            </w:r>
            <w:proofErr w:type="spellStart"/>
            <w:r w:rsidRPr="001E0E15">
              <w:rPr>
                <w:i/>
                <w:sz w:val="24"/>
                <w:szCs w:val="24"/>
                <w:lang w:val="en-US"/>
              </w:rPr>
              <w:t>Wybór</w:t>
            </w:r>
            <w:proofErr w:type="spellEnd"/>
            <w:r w:rsidRPr="001E0E15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0E15">
              <w:rPr>
                <w:i/>
                <w:sz w:val="24"/>
                <w:szCs w:val="24"/>
                <w:lang w:val="en-US"/>
              </w:rPr>
              <w:t>poezji</w:t>
            </w:r>
            <w:proofErr w:type="spellEnd"/>
            <w:r w:rsidRPr="001E0E1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0E15">
              <w:rPr>
                <w:sz w:val="24"/>
                <w:szCs w:val="24"/>
                <w:lang w:val="en-US"/>
              </w:rPr>
              <w:t>oprac</w:t>
            </w:r>
            <w:proofErr w:type="spellEnd"/>
            <w:r w:rsidRPr="001E0E15">
              <w:rPr>
                <w:sz w:val="24"/>
                <w:szCs w:val="24"/>
                <w:lang w:val="en-US"/>
              </w:rPr>
              <w:t xml:space="preserve">. </w:t>
            </w:r>
            <w:r w:rsidRPr="001E0E15">
              <w:rPr>
                <w:sz w:val="24"/>
                <w:szCs w:val="24"/>
              </w:rPr>
              <w:t>Jerzy Kwiatkowski, Wrocław 1975.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Anna Achmatowa, </w:t>
            </w:r>
            <w:r w:rsidRPr="001E0E15">
              <w:rPr>
                <w:i/>
                <w:sz w:val="24"/>
                <w:szCs w:val="24"/>
              </w:rPr>
              <w:t>Poezje</w:t>
            </w:r>
            <w:r w:rsidRPr="001E0E15">
              <w:rPr>
                <w:sz w:val="24"/>
                <w:szCs w:val="24"/>
              </w:rPr>
              <w:t xml:space="preserve">, oprac. Seweryn </w:t>
            </w:r>
            <w:proofErr w:type="spellStart"/>
            <w:r w:rsidRPr="001E0E15">
              <w:rPr>
                <w:sz w:val="24"/>
                <w:szCs w:val="24"/>
              </w:rPr>
              <w:t>Pollak</w:t>
            </w:r>
            <w:proofErr w:type="spellEnd"/>
            <w:r w:rsidRPr="001E0E15">
              <w:rPr>
                <w:sz w:val="24"/>
                <w:szCs w:val="24"/>
              </w:rPr>
              <w:t>, Warszawa 1964.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i/>
                <w:sz w:val="24"/>
                <w:szCs w:val="24"/>
              </w:rPr>
              <w:lastRenderedPageBreak/>
              <w:t>Szkoła genewska w krytyce. Antologia</w:t>
            </w:r>
            <w:r w:rsidRPr="001E0E15">
              <w:rPr>
                <w:sz w:val="24"/>
                <w:szCs w:val="24"/>
              </w:rPr>
              <w:t xml:space="preserve">, wybór Henryk Chudak, Zbigniew </w:t>
            </w:r>
            <w:proofErr w:type="spellStart"/>
            <w:r w:rsidRPr="001E0E15">
              <w:rPr>
                <w:sz w:val="24"/>
                <w:szCs w:val="24"/>
              </w:rPr>
              <w:t>Naliwajek</w:t>
            </w:r>
            <w:proofErr w:type="spellEnd"/>
            <w:r w:rsidRPr="001E0E15">
              <w:rPr>
                <w:sz w:val="24"/>
                <w:szCs w:val="24"/>
              </w:rPr>
              <w:t>, Joanna Żurowska, Maciej Żurowski, przedmowa Maciej Żurowski, Warszawa 1998.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Lesław </w:t>
            </w:r>
            <w:proofErr w:type="spellStart"/>
            <w:r w:rsidRPr="001E0E15">
              <w:rPr>
                <w:sz w:val="24"/>
                <w:szCs w:val="24"/>
              </w:rPr>
              <w:t>Eustachiewicz</w:t>
            </w:r>
            <w:proofErr w:type="spellEnd"/>
            <w:r w:rsidRPr="001E0E15">
              <w:rPr>
                <w:sz w:val="24"/>
                <w:szCs w:val="24"/>
              </w:rPr>
              <w:t xml:space="preserve">, </w:t>
            </w:r>
            <w:r w:rsidRPr="001E0E15">
              <w:rPr>
                <w:i/>
                <w:sz w:val="24"/>
                <w:szCs w:val="24"/>
              </w:rPr>
              <w:t>Dramat europejski w latach 1887-1918</w:t>
            </w:r>
            <w:r w:rsidRPr="001E0E15">
              <w:rPr>
                <w:sz w:val="24"/>
                <w:szCs w:val="24"/>
              </w:rPr>
              <w:t>, Warszawa 1993.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G. </w:t>
            </w:r>
            <w:proofErr w:type="spellStart"/>
            <w:r w:rsidRPr="001E0E15">
              <w:rPr>
                <w:sz w:val="24"/>
                <w:szCs w:val="24"/>
              </w:rPr>
              <w:t>Lanson</w:t>
            </w:r>
            <w:proofErr w:type="spellEnd"/>
            <w:r w:rsidRPr="001E0E15">
              <w:rPr>
                <w:sz w:val="24"/>
                <w:szCs w:val="24"/>
              </w:rPr>
              <w:t xml:space="preserve">, P. </w:t>
            </w:r>
            <w:proofErr w:type="spellStart"/>
            <w:r w:rsidRPr="001E0E15">
              <w:rPr>
                <w:sz w:val="24"/>
                <w:szCs w:val="24"/>
              </w:rPr>
              <w:t>Tuffrau</w:t>
            </w:r>
            <w:proofErr w:type="spellEnd"/>
            <w:r w:rsidRPr="001E0E15">
              <w:rPr>
                <w:sz w:val="24"/>
                <w:szCs w:val="24"/>
              </w:rPr>
              <w:t xml:space="preserve">, </w:t>
            </w:r>
            <w:r w:rsidRPr="001E0E15">
              <w:rPr>
                <w:i/>
                <w:iCs/>
                <w:sz w:val="24"/>
                <w:szCs w:val="24"/>
              </w:rPr>
              <w:t>Historia literatury francuskiej w zarysie</w:t>
            </w:r>
            <w:r w:rsidRPr="001E0E15">
              <w:rPr>
                <w:sz w:val="24"/>
                <w:szCs w:val="24"/>
              </w:rPr>
              <w:t xml:space="preserve">, Warszawa 1971. 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i/>
                <w:iCs/>
                <w:sz w:val="24"/>
                <w:szCs w:val="24"/>
              </w:rPr>
              <w:t>Słownik pisarzy rosyjskich</w:t>
            </w:r>
            <w:r w:rsidRPr="001E0E15">
              <w:rPr>
                <w:sz w:val="24"/>
                <w:szCs w:val="24"/>
              </w:rPr>
              <w:t xml:space="preserve">, pod redakcją F. Nieuważnego, Warszawa 1994. 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G. Gazda, </w:t>
            </w:r>
            <w:r w:rsidRPr="001E0E15">
              <w:rPr>
                <w:i/>
                <w:iCs/>
                <w:sz w:val="24"/>
                <w:szCs w:val="24"/>
              </w:rPr>
              <w:t>Słownik europejskich kierunków i grup literackich XX wieku</w:t>
            </w:r>
            <w:r w:rsidRPr="001E0E15">
              <w:rPr>
                <w:sz w:val="24"/>
                <w:szCs w:val="24"/>
              </w:rPr>
              <w:t xml:space="preserve">, </w:t>
            </w:r>
          </w:p>
          <w:p w:rsidR="001E0E15" w:rsidRPr="001E0E15" w:rsidRDefault="001E0E15" w:rsidP="00E67E2C">
            <w:pPr>
              <w:rPr>
                <w:i/>
                <w:iCs/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Warszawa 2000.</w:t>
            </w:r>
            <w:r w:rsidRPr="001E0E15">
              <w:rPr>
                <w:i/>
                <w:iCs/>
                <w:sz w:val="24"/>
                <w:szCs w:val="24"/>
              </w:rPr>
              <w:t xml:space="preserve"> 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i/>
                <w:iCs/>
                <w:sz w:val="24"/>
                <w:szCs w:val="24"/>
              </w:rPr>
              <w:t>Historia literatury rosyjskiej XX wieku</w:t>
            </w:r>
            <w:r w:rsidRPr="001E0E15">
              <w:rPr>
                <w:sz w:val="24"/>
                <w:szCs w:val="24"/>
              </w:rPr>
              <w:t>, pod red. A. Drawicza, Warszawa 1997.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i/>
                <w:iCs/>
                <w:sz w:val="24"/>
                <w:szCs w:val="24"/>
              </w:rPr>
              <w:t xml:space="preserve">Dzieje literatur europejskich t. 1-3, </w:t>
            </w:r>
            <w:r w:rsidRPr="001E0E15">
              <w:rPr>
                <w:sz w:val="24"/>
                <w:szCs w:val="24"/>
              </w:rPr>
              <w:t xml:space="preserve">pod red. W. </w:t>
            </w:r>
            <w:proofErr w:type="spellStart"/>
            <w:r w:rsidRPr="001E0E15">
              <w:rPr>
                <w:sz w:val="24"/>
                <w:szCs w:val="24"/>
              </w:rPr>
              <w:t>Floryana</w:t>
            </w:r>
            <w:proofErr w:type="spellEnd"/>
            <w:r w:rsidRPr="001E0E15">
              <w:rPr>
                <w:sz w:val="24"/>
                <w:szCs w:val="24"/>
              </w:rPr>
              <w:t xml:space="preserve">, Warszawa 1977-91. 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J. </w:t>
            </w:r>
            <w:proofErr w:type="spellStart"/>
            <w:r w:rsidRPr="001E0E15">
              <w:rPr>
                <w:sz w:val="24"/>
                <w:szCs w:val="24"/>
              </w:rPr>
              <w:t>Heistein</w:t>
            </w:r>
            <w:proofErr w:type="spellEnd"/>
            <w:r w:rsidRPr="001E0E15">
              <w:rPr>
                <w:sz w:val="24"/>
                <w:szCs w:val="24"/>
              </w:rPr>
              <w:t xml:space="preserve">, </w:t>
            </w:r>
            <w:r w:rsidRPr="001E0E15">
              <w:rPr>
                <w:i/>
                <w:iCs/>
                <w:sz w:val="24"/>
                <w:szCs w:val="24"/>
              </w:rPr>
              <w:t>Literatura francuska XX wieku</w:t>
            </w:r>
            <w:r w:rsidRPr="001E0E15">
              <w:rPr>
                <w:sz w:val="24"/>
                <w:szCs w:val="24"/>
              </w:rPr>
              <w:t>, Warszawa 1991.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G. </w:t>
            </w:r>
            <w:proofErr w:type="spellStart"/>
            <w:r w:rsidRPr="001E0E15">
              <w:rPr>
                <w:sz w:val="24"/>
                <w:szCs w:val="24"/>
              </w:rPr>
              <w:t>Sampson</w:t>
            </w:r>
            <w:proofErr w:type="spellEnd"/>
            <w:r w:rsidRPr="001E0E15">
              <w:rPr>
                <w:sz w:val="24"/>
                <w:szCs w:val="24"/>
              </w:rPr>
              <w:t xml:space="preserve">, </w:t>
            </w:r>
            <w:r w:rsidRPr="001E0E15">
              <w:rPr>
                <w:i/>
                <w:iCs/>
                <w:sz w:val="24"/>
                <w:szCs w:val="24"/>
              </w:rPr>
              <w:t>Historia literatury angielskiej w zarysie</w:t>
            </w:r>
            <w:r w:rsidRPr="001E0E15">
              <w:rPr>
                <w:sz w:val="24"/>
                <w:szCs w:val="24"/>
              </w:rPr>
              <w:t>, tłum. P. Graff, Warszawa 1967.</w:t>
            </w:r>
          </w:p>
          <w:p w:rsidR="001E0E15" w:rsidRDefault="001E0E15" w:rsidP="00E67E2C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Artur </w:t>
            </w:r>
            <w:proofErr w:type="spellStart"/>
            <w:r w:rsidRPr="001E0E15">
              <w:rPr>
                <w:sz w:val="24"/>
                <w:szCs w:val="24"/>
              </w:rPr>
              <w:t>Hutnikiewicz</w:t>
            </w:r>
            <w:proofErr w:type="spellEnd"/>
            <w:r w:rsidRPr="001E0E15">
              <w:rPr>
                <w:i/>
                <w:iCs/>
                <w:sz w:val="24"/>
                <w:szCs w:val="24"/>
              </w:rPr>
              <w:t xml:space="preserve">, Od czystej formy do literatury faktu. Główne teorie i programy literackie XX stulecia, </w:t>
            </w:r>
            <w:r w:rsidRPr="001E0E15">
              <w:rPr>
                <w:sz w:val="24"/>
                <w:szCs w:val="24"/>
              </w:rPr>
              <w:t>Warszawa 1973.</w:t>
            </w:r>
          </w:p>
          <w:p w:rsidR="001E0E15" w:rsidRPr="001E0E15" w:rsidRDefault="001E0E15" w:rsidP="00E67E2C">
            <w:pPr>
              <w:rPr>
                <w:sz w:val="24"/>
                <w:szCs w:val="24"/>
              </w:rPr>
            </w:pPr>
          </w:p>
        </w:tc>
      </w:tr>
      <w:tr w:rsidR="001E0E15" w:rsidRPr="001E0E15" w:rsidTr="001C5DBE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bottom w:val="single" w:sz="12" w:space="0" w:color="auto"/>
            </w:tcBorders>
          </w:tcPr>
          <w:p w:rsidR="001E0E15" w:rsidRDefault="001E0E15" w:rsidP="007D531E">
            <w:pPr>
              <w:jc w:val="both"/>
              <w:rPr>
                <w:sz w:val="24"/>
                <w:szCs w:val="24"/>
              </w:rPr>
            </w:pPr>
          </w:p>
          <w:p w:rsidR="001E0E15" w:rsidRDefault="001E0E15" w:rsidP="007D531E">
            <w:pPr>
              <w:jc w:val="both"/>
              <w:rPr>
                <w:sz w:val="24"/>
                <w:szCs w:val="24"/>
              </w:rPr>
            </w:pPr>
          </w:p>
          <w:p w:rsidR="001E0E15" w:rsidRDefault="001E0E15" w:rsidP="007D531E">
            <w:pPr>
              <w:jc w:val="both"/>
              <w:rPr>
                <w:sz w:val="24"/>
                <w:szCs w:val="24"/>
              </w:rPr>
            </w:pPr>
          </w:p>
          <w:p w:rsidR="001E0E15" w:rsidRPr="001E0E15" w:rsidRDefault="001E0E15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Literatura uzupełniająca</w:t>
            </w:r>
          </w:p>
          <w:p w:rsidR="001E0E15" w:rsidRPr="001E0E15" w:rsidRDefault="001E0E15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82" w:type="dxa"/>
            <w:gridSpan w:val="4"/>
            <w:tcBorders>
              <w:bottom w:val="single" w:sz="12" w:space="0" w:color="auto"/>
            </w:tcBorders>
          </w:tcPr>
          <w:p w:rsidR="001E0E15" w:rsidRPr="001E0E15" w:rsidRDefault="001E0E15" w:rsidP="00E67E2C">
            <w:pPr>
              <w:jc w:val="both"/>
              <w:rPr>
                <w:sz w:val="24"/>
                <w:szCs w:val="24"/>
              </w:rPr>
            </w:pPr>
            <w:proofErr w:type="spellStart"/>
            <w:r w:rsidRPr="001E0E15">
              <w:rPr>
                <w:i/>
                <w:sz w:val="24"/>
                <w:szCs w:val="24"/>
              </w:rPr>
              <w:t>Malte</w:t>
            </w:r>
            <w:proofErr w:type="spellEnd"/>
            <w:r w:rsidRPr="001E0E15">
              <w:rPr>
                <w:i/>
                <w:sz w:val="24"/>
                <w:szCs w:val="24"/>
              </w:rPr>
              <w:t xml:space="preserve"> (Pamiętniki </w:t>
            </w:r>
            <w:proofErr w:type="spellStart"/>
            <w:r w:rsidRPr="001E0E15">
              <w:rPr>
                <w:i/>
                <w:sz w:val="24"/>
                <w:szCs w:val="24"/>
              </w:rPr>
              <w:t>Malte</w:t>
            </w:r>
            <w:proofErr w:type="spellEnd"/>
            <w:r w:rsidRPr="001E0E1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E0E15">
              <w:rPr>
                <w:i/>
                <w:sz w:val="24"/>
                <w:szCs w:val="24"/>
              </w:rPr>
              <w:t>Lauridsa</w:t>
            </w:r>
            <w:proofErr w:type="spellEnd"/>
            <w:r w:rsidRPr="001E0E1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E0E15">
              <w:rPr>
                <w:i/>
                <w:sz w:val="24"/>
                <w:szCs w:val="24"/>
              </w:rPr>
              <w:t>Brigge</w:t>
            </w:r>
            <w:proofErr w:type="spellEnd"/>
            <w:r w:rsidRPr="001E0E15">
              <w:rPr>
                <w:i/>
                <w:sz w:val="24"/>
                <w:szCs w:val="24"/>
              </w:rPr>
              <w:t>)</w:t>
            </w:r>
            <w:r w:rsidRPr="001E0E15">
              <w:rPr>
                <w:sz w:val="24"/>
                <w:szCs w:val="24"/>
              </w:rPr>
              <w:t>, przeł. Witold Hulewicz, słowo wstępne Mieczysława Jastruna, Warszawa 1958.</w:t>
            </w:r>
          </w:p>
          <w:p w:rsidR="001E0E15" w:rsidRPr="001E0E15" w:rsidRDefault="001E0E15" w:rsidP="00E67E2C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Rainer Maria Rilke – </w:t>
            </w:r>
            <w:proofErr w:type="spellStart"/>
            <w:r w:rsidRPr="001E0E15">
              <w:rPr>
                <w:sz w:val="24"/>
                <w:szCs w:val="24"/>
              </w:rPr>
              <w:t>Lou</w:t>
            </w:r>
            <w:proofErr w:type="spellEnd"/>
            <w:r w:rsidRPr="001E0E15">
              <w:rPr>
                <w:sz w:val="24"/>
                <w:szCs w:val="24"/>
              </w:rPr>
              <w:t xml:space="preserve"> Andreas-</w:t>
            </w:r>
            <w:proofErr w:type="spellStart"/>
            <w:r w:rsidRPr="001E0E15">
              <w:rPr>
                <w:sz w:val="24"/>
                <w:szCs w:val="24"/>
              </w:rPr>
              <w:t>Salomé</w:t>
            </w:r>
            <w:proofErr w:type="spellEnd"/>
            <w:r w:rsidRPr="001E0E15">
              <w:rPr>
                <w:sz w:val="24"/>
                <w:szCs w:val="24"/>
              </w:rPr>
              <w:t xml:space="preserve">, </w:t>
            </w:r>
            <w:r w:rsidRPr="001E0E15">
              <w:rPr>
                <w:i/>
                <w:sz w:val="24"/>
                <w:szCs w:val="24"/>
              </w:rPr>
              <w:t>Listy</w:t>
            </w:r>
            <w:r w:rsidRPr="001E0E15">
              <w:rPr>
                <w:sz w:val="24"/>
                <w:szCs w:val="24"/>
              </w:rPr>
              <w:t xml:space="preserve">, przekład i wstęp Wandy Markowskiej, wybór, słowo wiążące i przypisy Anny </w:t>
            </w:r>
            <w:proofErr w:type="spellStart"/>
            <w:r w:rsidRPr="001E0E15">
              <w:rPr>
                <w:sz w:val="24"/>
                <w:szCs w:val="24"/>
              </w:rPr>
              <w:t>Milskiej</w:t>
            </w:r>
            <w:proofErr w:type="spellEnd"/>
            <w:r w:rsidRPr="001E0E15">
              <w:rPr>
                <w:sz w:val="24"/>
                <w:szCs w:val="24"/>
              </w:rPr>
              <w:t>, Warszawa 1980.</w:t>
            </w:r>
          </w:p>
          <w:p w:rsidR="001E0E15" w:rsidRPr="001E0E15" w:rsidRDefault="001E0E15" w:rsidP="00E67E2C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W. Tatarkiewicz, </w:t>
            </w:r>
            <w:r w:rsidRPr="001E0E15">
              <w:rPr>
                <w:i/>
                <w:sz w:val="24"/>
                <w:szCs w:val="24"/>
              </w:rPr>
              <w:t>Historia filozofii</w:t>
            </w:r>
            <w:r w:rsidRPr="001E0E15">
              <w:rPr>
                <w:sz w:val="24"/>
                <w:szCs w:val="24"/>
              </w:rPr>
              <w:t>,  t. I-III, Warszawa 1990.</w:t>
            </w:r>
          </w:p>
          <w:p w:rsidR="001E0E15" w:rsidRPr="001E0E15" w:rsidRDefault="001E0E15" w:rsidP="00E67E2C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W. Tatarkiewicz, </w:t>
            </w:r>
            <w:r w:rsidRPr="001E0E15">
              <w:rPr>
                <w:i/>
                <w:sz w:val="24"/>
                <w:szCs w:val="24"/>
              </w:rPr>
              <w:t>Dzieje sześciu pojęć</w:t>
            </w:r>
            <w:r w:rsidRPr="001E0E15">
              <w:rPr>
                <w:sz w:val="24"/>
                <w:szCs w:val="24"/>
              </w:rPr>
              <w:t>, Warszawa 1988.</w:t>
            </w:r>
          </w:p>
          <w:p w:rsidR="001E0E15" w:rsidRPr="001E0E15" w:rsidRDefault="001E0E15" w:rsidP="00E67E2C">
            <w:pPr>
              <w:jc w:val="both"/>
              <w:rPr>
                <w:sz w:val="24"/>
                <w:szCs w:val="24"/>
              </w:rPr>
            </w:pPr>
            <w:r w:rsidRPr="001E0E15">
              <w:rPr>
                <w:i/>
                <w:sz w:val="24"/>
                <w:szCs w:val="24"/>
              </w:rPr>
              <w:t>Historia piękna</w:t>
            </w:r>
            <w:r w:rsidRPr="001E0E15">
              <w:rPr>
                <w:sz w:val="24"/>
                <w:szCs w:val="24"/>
              </w:rPr>
              <w:t xml:space="preserve">, pod red. Umberto Eco, Poznań 2007 (tu: </w:t>
            </w:r>
            <w:r w:rsidRPr="001E0E15">
              <w:rPr>
                <w:i/>
                <w:sz w:val="24"/>
                <w:szCs w:val="24"/>
              </w:rPr>
              <w:t xml:space="preserve">Piękno romantyczne </w:t>
            </w:r>
            <w:r w:rsidRPr="001E0E15">
              <w:rPr>
                <w:sz w:val="24"/>
                <w:szCs w:val="24"/>
              </w:rPr>
              <w:t>i</w:t>
            </w:r>
            <w:r w:rsidRPr="001E0E15">
              <w:rPr>
                <w:i/>
                <w:sz w:val="24"/>
                <w:szCs w:val="24"/>
              </w:rPr>
              <w:t xml:space="preserve"> Religia piękna</w:t>
            </w:r>
            <w:r w:rsidRPr="001E0E15">
              <w:rPr>
                <w:sz w:val="24"/>
                <w:szCs w:val="24"/>
              </w:rPr>
              <w:t>).</w:t>
            </w:r>
            <w:r w:rsidRPr="001E0E15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080BC4" w:rsidRPr="001E0E1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Metody kształcenia</w:t>
            </w:r>
          </w:p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80BC4" w:rsidRPr="001E0E15" w:rsidRDefault="000632B4" w:rsidP="000632B4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pogadanka, opis, prezentacja multimedialna, praca z tekstem, dyskusja, mapa myśli, schematy wyboru, burza mózgów, praca z obrazami, narzędzia TOC</w:t>
            </w:r>
          </w:p>
        </w:tc>
      </w:tr>
      <w:tr w:rsidR="00080BC4" w:rsidRPr="001E0E1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80BC4" w:rsidRPr="001E0E15" w:rsidRDefault="00080BC4" w:rsidP="000B44C0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Metody weryfikacji efektów </w:t>
            </w:r>
            <w:r w:rsidR="005D182E" w:rsidRPr="001E0E15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80BC4" w:rsidRPr="001E0E15" w:rsidRDefault="009E11DF" w:rsidP="000B44C0">
            <w:pPr>
              <w:jc w:val="both"/>
              <w:rPr>
                <w:sz w:val="24"/>
                <w:szCs w:val="24"/>
              </w:rPr>
            </w:pPr>
            <w:r w:rsidRPr="00B91607">
              <w:rPr>
                <w:sz w:val="22"/>
                <w:szCs w:val="22"/>
              </w:rPr>
              <w:t>Nr efektu uczenia się/ grupy efektów</w:t>
            </w:r>
          </w:p>
        </w:tc>
      </w:tr>
      <w:tr w:rsidR="00E418FB" w:rsidRPr="001E0E1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:rsidR="00E418FB" w:rsidRPr="001E0E15" w:rsidRDefault="00E418FB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Ustna lub pisemna odpowiedź obejmująca zagadnienia z ćwiczeń (ocena).</w:t>
            </w:r>
          </w:p>
        </w:tc>
        <w:tc>
          <w:tcPr>
            <w:tcW w:w="1800" w:type="dxa"/>
          </w:tcPr>
          <w:p w:rsidR="00E418FB" w:rsidRPr="001E0E15" w:rsidRDefault="00E418FB" w:rsidP="00B2796B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01  02  03  04  05  06  </w:t>
            </w:r>
          </w:p>
        </w:tc>
      </w:tr>
      <w:tr w:rsidR="00E418FB" w:rsidRPr="001E0E1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:rsidR="00E418FB" w:rsidRPr="001E0E15" w:rsidRDefault="00E418FB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Aktywność na zajęciach.</w:t>
            </w:r>
          </w:p>
        </w:tc>
        <w:tc>
          <w:tcPr>
            <w:tcW w:w="1800" w:type="dxa"/>
          </w:tcPr>
          <w:p w:rsidR="00E418FB" w:rsidRPr="001E0E15" w:rsidRDefault="00E418FB" w:rsidP="00B2796B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01  02  03  04  05  06  </w:t>
            </w:r>
          </w:p>
        </w:tc>
      </w:tr>
      <w:tr w:rsidR="00E418FB" w:rsidRPr="001E0E1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:rsidR="00E418FB" w:rsidRPr="001E0E15" w:rsidRDefault="00E418FB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Praca w grupach i prezentacja efektów pracy.</w:t>
            </w:r>
          </w:p>
        </w:tc>
        <w:tc>
          <w:tcPr>
            <w:tcW w:w="1800" w:type="dxa"/>
          </w:tcPr>
          <w:p w:rsidR="00E418FB" w:rsidRPr="001E0E15" w:rsidRDefault="00E418FB" w:rsidP="00B2796B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01  02  03  04  05  06  </w:t>
            </w:r>
          </w:p>
        </w:tc>
      </w:tr>
      <w:tr w:rsidR="00080BC4" w:rsidRPr="001E0E1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Forma i warunki zaliczenia</w:t>
            </w:r>
          </w:p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  <w:p w:rsidR="00080BC4" w:rsidRPr="001E0E1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80BC4" w:rsidRPr="001E0E15" w:rsidRDefault="001C5DBE" w:rsidP="007D531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Zaliczenie</w:t>
            </w:r>
          </w:p>
          <w:p w:rsidR="00E418FB" w:rsidRPr="001E0E15" w:rsidRDefault="00E418FB" w:rsidP="00E418FB">
            <w:pPr>
              <w:rPr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 xml:space="preserve">Ustna lub pisemna odpowiedź obejmująca zagadnienia z ćwiczeń (ocena). </w:t>
            </w:r>
          </w:p>
          <w:p w:rsidR="00080BC4" w:rsidRPr="001E0E15" w:rsidRDefault="00E418FB" w:rsidP="00E418FB">
            <w:pPr>
              <w:rPr>
                <w:b/>
                <w:bCs/>
                <w:sz w:val="24"/>
                <w:szCs w:val="24"/>
              </w:rPr>
            </w:pPr>
            <w:r w:rsidRPr="001E0E15">
              <w:rPr>
                <w:sz w:val="24"/>
                <w:szCs w:val="24"/>
              </w:rPr>
              <w:t>Aktywny udział w zajęciach (według oceny prowadzącego) jest promowany możliwością podwyższenia stopnia końcowego.</w:t>
            </w:r>
          </w:p>
        </w:tc>
      </w:tr>
    </w:tbl>
    <w:p w:rsidR="009E11DF" w:rsidRDefault="009E11DF" w:rsidP="00431265">
      <w:pPr>
        <w:jc w:val="both"/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9E11DF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9E11DF" w:rsidRPr="004E4867" w:rsidRDefault="009E11DF" w:rsidP="00E6595D">
            <w:pPr>
              <w:jc w:val="center"/>
              <w:rPr>
                <w:b/>
              </w:rPr>
            </w:pPr>
          </w:p>
          <w:p w:rsidR="009E11DF" w:rsidRPr="004E4867" w:rsidRDefault="009E11DF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9E11DF" w:rsidRPr="004E4867" w:rsidRDefault="009E11DF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9E11DF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9E11DF" w:rsidRPr="004E4867" w:rsidRDefault="009E11DF" w:rsidP="00E6595D">
            <w:pPr>
              <w:jc w:val="center"/>
              <w:rPr>
                <w:sz w:val="24"/>
                <w:szCs w:val="24"/>
              </w:rPr>
            </w:pPr>
          </w:p>
          <w:p w:rsidR="009E11DF" w:rsidRPr="004E4867" w:rsidRDefault="009E11DF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9E11DF" w:rsidRPr="004E4867" w:rsidRDefault="009E11DF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  <w:vMerge/>
          </w:tcPr>
          <w:p w:rsidR="009E11DF" w:rsidRPr="004E4867" w:rsidRDefault="009E11DF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E11DF" w:rsidRPr="004E4867" w:rsidRDefault="009E11DF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9E11DF" w:rsidRPr="004E4867" w:rsidRDefault="009E11DF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9E11DF" w:rsidRPr="004E4867" w:rsidRDefault="001C5DB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9E11DF" w:rsidRPr="004E4867" w:rsidRDefault="001C5DB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9E11DF" w:rsidRPr="004E4867" w:rsidRDefault="001C5DB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9E11DF" w:rsidRPr="004E4867" w:rsidRDefault="001C5DB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8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3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2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</w:tcPr>
          <w:p w:rsidR="009E11DF" w:rsidRPr="004E4867" w:rsidRDefault="009E11D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:rsidR="009E11DF" w:rsidRPr="001C5DBE" w:rsidRDefault="009E11DF" w:rsidP="00E6595D">
            <w:pPr>
              <w:jc w:val="center"/>
              <w:rPr>
                <w:bCs/>
                <w:sz w:val="24"/>
                <w:szCs w:val="24"/>
              </w:rPr>
            </w:pPr>
            <w:r w:rsidRPr="001C5DBE">
              <w:rPr>
                <w:bCs/>
                <w:sz w:val="24"/>
                <w:szCs w:val="24"/>
              </w:rPr>
              <w:t>13</w:t>
            </w:r>
          </w:p>
        </w:tc>
      </w:tr>
      <w:tr w:rsidR="009E11DF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9E11DF" w:rsidRPr="004E4867" w:rsidRDefault="009E11DF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E11DF" w:rsidRPr="004E4867" w:rsidRDefault="009E11DF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E11DF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9E11DF" w:rsidRPr="004E4867" w:rsidRDefault="009E11DF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E11DF" w:rsidRPr="001E0E15" w:rsidRDefault="009E11DF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1E0E15">
              <w:rPr>
                <w:b/>
                <w:bCs/>
                <w:sz w:val="24"/>
                <w:szCs w:val="24"/>
              </w:rPr>
              <w:t>1  (LITERATUROZNAWSTWO)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9E11DF" w:rsidRPr="004E4867" w:rsidRDefault="009E11DF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E11DF" w:rsidRPr="001E0E15" w:rsidRDefault="009E11DF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E11DF" w:rsidRPr="001E0E15" w:rsidRDefault="001C5DBE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9E11DF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9E11DF" w:rsidRPr="004E4867" w:rsidRDefault="009E11DF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E11DF" w:rsidRPr="001E0E15" w:rsidRDefault="001C5DBE" w:rsidP="001C5D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0,6</w:t>
            </w:r>
          </w:p>
        </w:tc>
      </w:tr>
    </w:tbl>
    <w:p w:rsidR="009E11DF" w:rsidRPr="001E0E15" w:rsidRDefault="009E11DF" w:rsidP="00431265">
      <w:pPr>
        <w:jc w:val="both"/>
        <w:rPr>
          <w:sz w:val="24"/>
          <w:szCs w:val="24"/>
        </w:rPr>
      </w:pPr>
    </w:p>
    <w:sectPr w:rsidR="009E11DF" w:rsidRPr="001E0E15" w:rsidSect="001C5DBE">
      <w:footerReference w:type="even" r:id="rId7"/>
      <w:footerReference w:type="default" r:id="rId8"/>
      <w:pgSz w:w="11906" w:h="16838"/>
      <w:pgMar w:top="992" w:right="709" w:bottom="1135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B57" w:rsidRDefault="00DD3B57">
      <w:r>
        <w:separator/>
      </w:r>
    </w:p>
  </w:endnote>
  <w:endnote w:type="continuationSeparator" w:id="0">
    <w:p w:rsidR="00DD3B57" w:rsidRDefault="00DD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BC4" w:rsidRDefault="00FE7C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0BC4" w:rsidRDefault="00080B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BC4" w:rsidRDefault="00FE7C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C5DBE">
      <w:rPr>
        <w:rStyle w:val="Numerstrony"/>
        <w:noProof/>
      </w:rPr>
      <w:t>5</w:t>
    </w:r>
    <w:r>
      <w:rPr>
        <w:rStyle w:val="Numerstrony"/>
      </w:rPr>
      <w:fldChar w:fldCharType="end"/>
    </w:r>
  </w:p>
  <w:p w:rsidR="00080BC4" w:rsidRDefault="00080B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B57" w:rsidRDefault="00DD3B57">
      <w:r>
        <w:separator/>
      </w:r>
    </w:p>
  </w:footnote>
  <w:footnote w:type="continuationSeparator" w:id="0">
    <w:p w:rsidR="00DD3B57" w:rsidRDefault="00DD3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F4C4D"/>
    <w:multiLevelType w:val="hybridMultilevel"/>
    <w:tmpl w:val="CD28FC5A"/>
    <w:lvl w:ilvl="0" w:tplc="B13024B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8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2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1"/>
  </w:num>
  <w:num w:numId="5">
    <w:abstractNumId w:val="13"/>
  </w:num>
  <w:num w:numId="6">
    <w:abstractNumId w:val="1"/>
  </w:num>
  <w:num w:numId="7">
    <w:abstractNumId w:val="19"/>
  </w:num>
  <w:num w:numId="8">
    <w:abstractNumId w:val="0"/>
  </w:num>
  <w:num w:numId="9">
    <w:abstractNumId w:val="18"/>
  </w:num>
  <w:num w:numId="10">
    <w:abstractNumId w:val="21"/>
  </w:num>
  <w:num w:numId="11">
    <w:abstractNumId w:val="16"/>
  </w:num>
  <w:num w:numId="12">
    <w:abstractNumId w:val="8"/>
  </w:num>
  <w:num w:numId="13">
    <w:abstractNumId w:val="15"/>
  </w:num>
  <w:num w:numId="14">
    <w:abstractNumId w:val="4"/>
  </w:num>
  <w:num w:numId="15">
    <w:abstractNumId w:val="20"/>
  </w:num>
  <w:num w:numId="16">
    <w:abstractNumId w:val="9"/>
  </w:num>
  <w:num w:numId="17">
    <w:abstractNumId w:val="22"/>
  </w:num>
  <w:num w:numId="18">
    <w:abstractNumId w:val="3"/>
  </w:num>
  <w:num w:numId="19">
    <w:abstractNumId w:val="2"/>
  </w:num>
  <w:num w:numId="20">
    <w:abstractNumId w:val="14"/>
  </w:num>
  <w:num w:numId="21">
    <w:abstractNumId w:val="12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18A8"/>
    <w:rsid w:val="0000218D"/>
    <w:rsid w:val="000127F4"/>
    <w:rsid w:val="00032232"/>
    <w:rsid w:val="000513CF"/>
    <w:rsid w:val="000632B4"/>
    <w:rsid w:val="00080BC4"/>
    <w:rsid w:val="000A0560"/>
    <w:rsid w:val="000A5725"/>
    <w:rsid w:val="000B44C0"/>
    <w:rsid w:val="000B54D0"/>
    <w:rsid w:val="000B7264"/>
    <w:rsid w:val="000C53DF"/>
    <w:rsid w:val="000C7E6D"/>
    <w:rsid w:val="000D1826"/>
    <w:rsid w:val="00102419"/>
    <w:rsid w:val="00131752"/>
    <w:rsid w:val="00143437"/>
    <w:rsid w:val="00150CBF"/>
    <w:rsid w:val="001775ED"/>
    <w:rsid w:val="00185AAE"/>
    <w:rsid w:val="001905FF"/>
    <w:rsid w:val="001C5DBE"/>
    <w:rsid w:val="001E0E15"/>
    <w:rsid w:val="00203B91"/>
    <w:rsid w:val="00262A29"/>
    <w:rsid w:val="00275D0D"/>
    <w:rsid w:val="00287A21"/>
    <w:rsid w:val="002B16AC"/>
    <w:rsid w:val="002C1279"/>
    <w:rsid w:val="002C1930"/>
    <w:rsid w:val="002D2B56"/>
    <w:rsid w:val="002D433C"/>
    <w:rsid w:val="002E53A4"/>
    <w:rsid w:val="003067D0"/>
    <w:rsid w:val="00311C3B"/>
    <w:rsid w:val="003401D1"/>
    <w:rsid w:val="00364305"/>
    <w:rsid w:val="00380F80"/>
    <w:rsid w:val="003945F6"/>
    <w:rsid w:val="003F5167"/>
    <w:rsid w:val="00407291"/>
    <w:rsid w:val="00411B1A"/>
    <w:rsid w:val="00414630"/>
    <w:rsid w:val="0042244B"/>
    <w:rsid w:val="00424D75"/>
    <w:rsid w:val="00426C3A"/>
    <w:rsid w:val="00431265"/>
    <w:rsid w:val="00433D1C"/>
    <w:rsid w:val="004420ED"/>
    <w:rsid w:val="004440BE"/>
    <w:rsid w:val="0045016C"/>
    <w:rsid w:val="00457151"/>
    <w:rsid w:val="00487893"/>
    <w:rsid w:val="0049682B"/>
    <w:rsid w:val="0049796F"/>
    <w:rsid w:val="004E6B1D"/>
    <w:rsid w:val="004F3399"/>
    <w:rsid w:val="004F39DA"/>
    <w:rsid w:val="00513450"/>
    <w:rsid w:val="00521293"/>
    <w:rsid w:val="00526518"/>
    <w:rsid w:val="005448B1"/>
    <w:rsid w:val="00546A65"/>
    <w:rsid w:val="00550EA7"/>
    <w:rsid w:val="00554ED9"/>
    <w:rsid w:val="00561E05"/>
    <w:rsid w:val="0057195F"/>
    <w:rsid w:val="00572D96"/>
    <w:rsid w:val="00573EB4"/>
    <w:rsid w:val="0057408E"/>
    <w:rsid w:val="00577290"/>
    <w:rsid w:val="00584E2C"/>
    <w:rsid w:val="00590A19"/>
    <w:rsid w:val="005C7422"/>
    <w:rsid w:val="005D06D0"/>
    <w:rsid w:val="005D182E"/>
    <w:rsid w:val="005E16C9"/>
    <w:rsid w:val="005F58F6"/>
    <w:rsid w:val="005F71D5"/>
    <w:rsid w:val="00600974"/>
    <w:rsid w:val="00611C68"/>
    <w:rsid w:val="00614122"/>
    <w:rsid w:val="006149E8"/>
    <w:rsid w:val="0061704C"/>
    <w:rsid w:val="00617BEF"/>
    <w:rsid w:val="0062659E"/>
    <w:rsid w:val="00666B17"/>
    <w:rsid w:val="00684665"/>
    <w:rsid w:val="006C14E2"/>
    <w:rsid w:val="006C781A"/>
    <w:rsid w:val="00700A8D"/>
    <w:rsid w:val="00753519"/>
    <w:rsid w:val="00777523"/>
    <w:rsid w:val="00784FF2"/>
    <w:rsid w:val="007A1870"/>
    <w:rsid w:val="007C46FB"/>
    <w:rsid w:val="007D531E"/>
    <w:rsid w:val="007F0A2C"/>
    <w:rsid w:val="00817C25"/>
    <w:rsid w:val="00817ECB"/>
    <w:rsid w:val="00873840"/>
    <w:rsid w:val="008837F3"/>
    <w:rsid w:val="0089058E"/>
    <w:rsid w:val="008F3BC8"/>
    <w:rsid w:val="008F7913"/>
    <w:rsid w:val="00920473"/>
    <w:rsid w:val="00920A34"/>
    <w:rsid w:val="00925C6B"/>
    <w:rsid w:val="0094628A"/>
    <w:rsid w:val="00946CBA"/>
    <w:rsid w:val="00974527"/>
    <w:rsid w:val="00996727"/>
    <w:rsid w:val="009A18B9"/>
    <w:rsid w:val="009D79B8"/>
    <w:rsid w:val="009E11DF"/>
    <w:rsid w:val="00A12E82"/>
    <w:rsid w:val="00A14BB0"/>
    <w:rsid w:val="00A22751"/>
    <w:rsid w:val="00A30075"/>
    <w:rsid w:val="00A44201"/>
    <w:rsid w:val="00A5589F"/>
    <w:rsid w:val="00AA4C5E"/>
    <w:rsid w:val="00AD6A43"/>
    <w:rsid w:val="00AE1657"/>
    <w:rsid w:val="00AE4135"/>
    <w:rsid w:val="00AE6C5F"/>
    <w:rsid w:val="00B0097F"/>
    <w:rsid w:val="00B05D33"/>
    <w:rsid w:val="00B2796B"/>
    <w:rsid w:val="00B36A2F"/>
    <w:rsid w:val="00B37A61"/>
    <w:rsid w:val="00B91607"/>
    <w:rsid w:val="00BA4F60"/>
    <w:rsid w:val="00BF5457"/>
    <w:rsid w:val="00BF5892"/>
    <w:rsid w:val="00C00A18"/>
    <w:rsid w:val="00C40FB7"/>
    <w:rsid w:val="00C54341"/>
    <w:rsid w:val="00C61BC1"/>
    <w:rsid w:val="00C74603"/>
    <w:rsid w:val="00C763B3"/>
    <w:rsid w:val="00CB1F91"/>
    <w:rsid w:val="00CC0449"/>
    <w:rsid w:val="00CC5D92"/>
    <w:rsid w:val="00CC7FB6"/>
    <w:rsid w:val="00D14453"/>
    <w:rsid w:val="00D23480"/>
    <w:rsid w:val="00D33A19"/>
    <w:rsid w:val="00D700FB"/>
    <w:rsid w:val="00D825B8"/>
    <w:rsid w:val="00DB02CD"/>
    <w:rsid w:val="00DB33A5"/>
    <w:rsid w:val="00DD3B57"/>
    <w:rsid w:val="00DD79EE"/>
    <w:rsid w:val="00DE3C04"/>
    <w:rsid w:val="00DF235E"/>
    <w:rsid w:val="00DF2422"/>
    <w:rsid w:val="00E10DCE"/>
    <w:rsid w:val="00E157B3"/>
    <w:rsid w:val="00E369A9"/>
    <w:rsid w:val="00E418FB"/>
    <w:rsid w:val="00E5398C"/>
    <w:rsid w:val="00E600D1"/>
    <w:rsid w:val="00E62B4A"/>
    <w:rsid w:val="00E817ED"/>
    <w:rsid w:val="00E85678"/>
    <w:rsid w:val="00E915D4"/>
    <w:rsid w:val="00E97B29"/>
    <w:rsid w:val="00EB0C73"/>
    <w:rsid w:val="00EC2836"/>
    <w:rsid w:val="00ED0714"/>
    <w:rsid w:val="00EE75D3"/>
    <w:rsid w:val="00EF3474"/>
    <w:rsid w:val="00F026CD"/>
    <w:rsid w:val="00F14BC5"/>
    <w:rsid w:val="00F25920"/>
    <w:rsid w:val="00F543D6"/>
    <w:rsid w:val="00F65947"/>
    <w:rsid w:val="00F7640F"/>
    <w:rsid w:val="00F844AB"/>
    <w:rsid w:val="00F969F2"/>
    <w:rsid w:val="00FA58A3"/>
    <w:rsid w:val="00FE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67044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1303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13</cp:revision>
  <cp:lastPrinted>2016-05-23T16:09:00Z</cp:lastPrinted>
  <dcterms:created xsi:type="dcterms:W3CDTF">2019-05-15T00:31:00Z</dcterms:created>
  <dcterms:modified xsi:type="dcterms:W3CDTF">2021-09-19T15:51:00Z</dcterms:modified>
</cp:coreProperties>
</file>