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AC4A6F" w:rsidRPr="00500B03" w14:paraId="3267A739" w14:textId="77777777" w:rsidTr="00B74F0A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30679ADC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FF97" w14:textId="77777777" w:rsidR="00670B75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 xml:space="preserve">Nazwa modułu (bloku przedmiotów): </w:t>
            </w:r>
            <w:r w:rsidR="002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EA60FF" w14:textId="2EFB6302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PRZEDMIOTY KIERUNKOWE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5997DF8A" w14:textId="3AD2A74B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Kod modułu:</w:t>
            </w:r>
            <w:r w:rsidR="002F5196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</w:tr>
      <w:tr w:rsidR="00AC4A6F" w:rsidRPr="00500B03" w14:paraId="19C5E4CC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86F35F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7028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 xml:space="preserve">Nazwa przedmiotu: </w:t>
            </w:r>
          </w:p>
          <w:p w14:paraId="496296E8" w14:textId="77777777" w:rsidR="00AC4A6F" w:rsidRPr="00500B03" w:rsidRDefault="002616D0" w:rsidP="005868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ANALIZA I INTERPRETACJA TEKSTÓW KULTURY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5E1D0140" w14:textId="19E0196A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Kod przedmiotu:</w:t>
            </w:r>
            <w:r w:rsidR="002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C/</w:t>
            </w:r>
            <w:r w:rsidR="00670B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C4A6F" w:rsidRPr="00500B03" w14:paraId="0F7BB949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E712D7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AACCD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Nazwa jednostki organizacyjnej prowadzącej przedmiot / moduł:</w:t>
            </w:r>
          </w:p>
          <w:p w14:paraId="3854277D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INSTYTUT PEDAGOGICZNO-JĘZYKOWY</w:t>
            </w:r>
          </w:p>
        </w:tc>
      </w:tr>
      <w:tr w:rsidR="00AC4A6F" w:rsidRPr="00500B03" w14:paraId="4E47C5B5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7FD4F4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0D9FF" w14:textId="340E83BF" w:rsidR="00AC4A6F" w:rsidRPr="002F5196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Nazwa kierunku:</w:t>
            </w:r>
            <w:r w:rsidR="002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FILOLOGIA POLSKA</w:t>
            </w:r>
          </w:p>
        </w:tc>
      </w:tr>
      <w:tr w:rsidR="00AC4A6F" w:rsidRPr="00500B03" w14:paraId="583608D8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7881D4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053102" w14:textId="70C2FA92" w:rsidR="00AC4A6F" w:rsidRPr="002F5196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Nazwa specjalności:</w:t>
            </w:r>
            <w:r w:rsidR="002F5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DZIENNIKARSTWO I NOWE MEDIA</w:t>
            </w:r>
            <w:r w:rsidR="00500B03">
              <w:rPr>
                <w:rFonts w:ascii="Times New Roman" w:hAnsi="Times New Roman" w:cs="Times New Roman"/>
                <w:b/>
                <w:sz w:val="24"/>
                <w:szCs w:val="24"/>
              </w:rPr>
              <w:t>/KREATYWNE PISANIE</w:t>
            </w:r>
          </w:p>
        </w:tc>
      </w:tr>
      <w:tr w:rsidR="00AC4A6F" w:rsidRPr="00500B03" w14:paraId="7C02E61E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BFE2EB2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2F8A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Forma studiów:</w:t>
            </w:r>
          </w:p>
          <w:p w14:paraId="58F6A8E8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BC14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Profil kształcenia:</w:t>
            </w:r>
          </w:p>
          <w:p w14:paraId="5BCDFF0A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BE102F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Poziom studiów:</w:t>
            </w:r>
          </w:p>
          <w:p w14:paraId="7E7F7D9D" w14:textId="77777777" w:rsidR="00AC4A6F" w:rsidRPr="00500B03" w:rsidRDefault="00AC4A6F" w:rsidP="005868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STUDIA I STOPNIA</w:t>
            </w:r>
          </w:p>
        </w:tc>
      </w:tr>
      <w:tr w:rsidR="00AC4A6F" w:rsidRPr="00500B03" w14:paraId="70E6C41A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43174B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E9B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 xml:space="preserve">Rok / semestr: </w:t>
            </w:r>
          </w:p>
          <w:p w14:paraId="2EF7294A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2616D0"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I/4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293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Status przedmiotu /modułu:</w:t>
            </w:r>
          </w:p>
          <w:p w14:paraId="7056314F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AE90B9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Język przedmiotu / modułu:</w:t>
            </w:r>
          </w:p>
          <w:p w14:paraId="04F2C7C7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POLSKI</w:t>
            </w:r>
          </w:p>
        </w:tc>
      </w:tr>
      <w:tr w:rsidR="00AC4A6F" w:rsidRPr="00500B03" w14:paraId="79989B10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FE1D18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011B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A250C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C3F10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0C7A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589E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9D5B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A4EC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7A4C2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  <w:r w:rsidRPr="00500B03">
              <w:rPr>
                <w:rFonts w:ascii="Times New Roman" w:hAnsi="Times New Roman" w:cs="Times New Roman"/>
                <w:sz w:val="24"/>
                <w:szCs w:val="24"/>
              </w:rPr>
              <w:br/>
              <w:t>(wpisać jakie)</w:t>
            </w:r>
          </w:p>
        </w:tc>
      </w:tr>
      <w:tr w:rsidR="00AC4A6F" w:rsidRPr="00500B03" w14:paraId="6793182E" w14:textId="77777777" w:rsidTr="00B74F0A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81A6ED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EDC482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98BD85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AB4865" w14:textId="77777777" w:rsidR="00AC4A6F" w:rsidRPr="00500B03" w:rsidRDefault="002616D0" w:rsidP="00586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052390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31FFC3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DBB61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A1C0F" w14:textId="77777777" w:rsidR="00AC4A6F" w:rsidRPr="00500B03" w:rsidRDefault="00AC4A6F" w:rsidP="00AC4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3E9F43" w14:textId="77777777" w:rsidR="00AC4A6F" w:rsidRPr="00500B03" w:rsidRDefault="00AC4A6F" w:rsidP="00AC4A6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AC4A6F" w:rsidRPr="00500B03" w14:paraId="02040BDD" w14:textId="77777777" w:rsidTr="00B74F0A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9832" w14:textId="77777777" w:rsidR="00AC4A6F" w:rsidRPr="00670B75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B75">
              <w:rPr>
                <w:rFonts w:ascii="Times New Roman" w:hAnsi="Times New Roman" w:cs="Times New Roman"/>
                <w:sz w:val="24"/>
                <w:szCs w:val="24"/>
              </w:rPr>
              <w:t>Koordynator przedmiotu / modułu*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B7B41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dr hab. Mariusz Kraska, prof. uczelni</w:t>
            </w:r>
          </w:p>
        </w:tc>
      </w:tr>
      <w:tr w:rsidR="00AC4A6F" w:rsidRPr="00500B03" w14:paraId="432012B4" w14:textId="77777777" w:rsidTr="00B74F0A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6F2" w14:textId="77777777" w:rsidR="00AC4A6F" w:rsidRPr="00670B75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B75">
              <w:rPr>
                <w:rFonts w:ascii="Times New Roman" w:hAnsi="Times New Roman" w:cs="Times New Roman"/>
                <w:sz w:val="24"/>
                <w:szCs w:val="24"/>
              </w:rPr>
              <w:t>Prowadzący zajęcia*</w:t>
            </w:r>
          </w:p>
          <w:p w14:paraId="0CA816F5" w14:textId="77777777" w:rsidR="00AC4A6F" w:rsidRPr="00670B75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5627D" w14:textId="77777777" w:rsidR="00AC4A6F" w:rsidRPr="00500B03" w:rsidRDefault="00AC4A6F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B03">
              <w:rPr>
                <w:rFonts w:ascii="Times New Roman" w:hAnsi="Times New Roman" w:cs="Times New Roman"/>
                <w:sz w:val="24"/>
                <w:szCs w:val="24"/>
              </w:rPr>
              <w:t>dr hab. Mariusz Kraska, prof. uczelni,  dr hab. Feliks Tomaszewski, prof. uczelni</w:t>
            </w:r>
            <w:r w:rsidR="002616D0" w:rsidRPr="00500B03">
              <w:rPr>
                <w:rFonts w:ascii="Times New Roman" w:hAnsi="Times New Roman" w:cs="Times New Roman"/>
                <w:sz w:val="24"/>
                <w:szCs w:val="24"/>
              </w:rPr>
              <w:t>, prof. dr hab. Jerzy Szyłak</w:t>
            </w:r>
          </w:p>
        </w:tc>
      </w:tr>
      <w:tr w:rsidR="00AC4A6F" w:rsidRPr="00AC4A6F" w14:paraId="3EB9AAA6" w14:textId="77777777" w:rsidTr="00B74F0A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4D32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04DC8" w14:textId="77777777" w:rsidR="002616D0" w:rsidRPr="002616D0" w:rsidRDefault="002616D0" w:rsidP="00261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6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Celem zajęć jest:</w:t>
            </w:r>
          </w:p>
          <w:p w14:paraId="53E4CA98" w14:textId="77777777" w:rsidR="002616D0" w:rsidRPr="002616D0" w:rsidRDefault="002616D0" w:rsidP="00261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6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rozwijanie przez uczestników kursu umiejętności analizy i interpretacji różnego typów tekstów kultury (audialnych, wizualnych, paraliter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ackich, tekstów dziennikarskich właściwych dla tradycyjnych i nowych mediów</w:t>
            </w:r>
            <w:r w:rsidRPr="002616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B3D1A5D" w14:textId="77777777" w:rsidR="002616D0" w:rsidRPr="002616D0" w:rsidRDefault="002616D0" w:rsidP="00261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616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wykorzystanie narzędzi poetyki opisowej, semiotyki, retoryki, ale także innych metod opisu (np. z zakresu poetyki wizualnej, antropologii literatury i kultury).</w:t>
            </w:r>
          </w:p>
          <w:p w14:paraId="42291FE7" w14:textId="77777777" w:rsidR="00AC4A6F" w:rsidRPr="00AC4A6F" w:rsidRDefault="00AC4A6F" w:rsidP="00495C9C">
            <w:pPr>
              <w:spacing w:after="0" w:line="240" w:lineRule="auto"/>
              <w:ind w:left="360"/>
              <w:jc w:val="both"/>
            </w:pPr>
          </w:p>
        </w:tc>
      </w:tr>
      <w:tr w:rsidR="00AC4A6F" w:rsidRPr="00AC4A6F" w14:paraId="6A8415F1" w14:textId="77777777" w:rsidTr="00B74F0A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3D471F3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47AB4" w14:textId="77777777" w:rsidR="00AC4A6F" w:rsidRPr="00AC4A6F" w:rsidRDefault="002616D0" w:rsidP="00AC4A6F">
            <w:pPr>
              <w:rPr>
                <w:rFonts w:ascii="Times New Roman" w:hAnsi="Times New Roman" w:cs="Times New Roman"/>
              </w:rPr>
            </w:pPr>
            <w:r w:rsidRPr="002616D0">
              <w:rPr>
                <w:rFonts w:ascii="Times New Roman" w:hAnsi="Times New Roman" w:cs="Times New Roman"/>
                <w:sz w:val="24"/>
              </w:rPr>
              <w:t>Wiedza i umiejętności z zakresu poetyki i pragmatyki tekstu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7AA92463" w14:textId="0F9BF122" w:rsidR="00AC4A6F" w:rsidRPr="00CD2539" w:rsidRDefault="00AC4A6F" w:rsidP="00AC4A6F">
      <w:pPr>
        <w:rPr>
          <w:rFonts w:ascii="Times New Roman" w:hAnsi="Times New Roman" w:cs="Times New Roman"/>
          <w:i/>
          <w:iCs/>
        </w:rPr>
      </w:pPr>
      <w:r w:rsidRPr="00CD2539">
        <w:rPr>
          <w:rFonts w:ascii="Times New Roman" w:hAnsi="Times New Roman" w:cs="Times New Roman"/>
          <w:i/>
          <w:iCs/>
        </w:rPr>
        <w:t>* Zmiany koordynatora przedmiotu oraz prowadzącego zajęcia dokonuje Dyrektor Instytut</w:t>
      </w:r>
      <w:r w:rsidR="00CD2539" w:rsidRPr="00CD2539">
        <w:rPr>
          <w:rFonts w:ascii="Times New Roman" w:hAnsi="Times New Roman" w:cs="Times New Roman"/>
          <w:i/>
          <w:iCs/>
        </w:rPr>
        <w:t>u</w:t>
      </w:r>
      <w:r w:rsidRPr="00CD2539">
        <w:rPr>
          <w:rFonts w:ascii="Times New Roman" w:hAnsi="Times New Roman" w:cs="Times New Roman"/>
          <w:i/>
          <w:iCs/>
        </w:rPr>
        <w:t xml:space="preserve"> po akceptacji Prorektora ds. Kształcenia. 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AC4A6F" w:rsidRPr="00AC4A6F" w14:paraId="1CA66FCA" w14:textId="77777777" w:rsidTr="00B74F0A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45E5D197" w14:textId="77777777" w:rsidR="00AC4A6F" w:rsidRPr="00AC4A6F" w:rsidRDefault="00AC4A6F" w:rsidP="00500B03">
            <w:pPr>
              <w:jc w:val="center"/>
            </w:pPr>
            <w:r w:rsidRPr="00AC4A6F">
              <w:rPr>
                <w:b/>
              </w:rPr>
              <w:t>EFEKTY UCZENIA SIĘ</w:t>
            </w:r>
          </w:p>
        </w:tc>
      </w:tr>
      <w:tr w:rsidR="00AC4A6F" w:rsidRPr="00AC4A6F" w14:paraId="4FB0E6B0" w14:textId="77777777" w:rsidTr="00B74F0A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1B5B5F" w14:textId="77777777" w:rsidR="00AC4A6F" w:rsidRPr="00AC4A6F" w:rsidRDefault="00AC4A6F" w:rsidP="00AC4A6F">
            <w:r w:rsidRPr="00AC4A6F">
              <w:lastRenderedPageBreak/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8D0DD4" w14:textId="77777777" w:rsidR="00AC4A6F" w:rsidRPr="00AC4A6F" w:rsidRDefault="00AC4A6F" w:rsidP="00500B03">
            <w:pPr>
              <w:jc w:val="center"/>
            </w:pPr>
            <w:r w:rsidRPr="00AC4A6F"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5827FA" w14:textId="77777777" w:rsidR="00AC4A6F" w:rsidRPr="00AC4A6F" w:rsidRDefault="00AC4A6F" w:rsidP="00AC4A6F">
            <w:r w:rsidRPr="00AC4A6F">
              <w:t xml:space="preserve">Kod kierunkowego efektu </w:t>
            </w:r>
          </w:p>
          <w:p w14:paraId="430270DF" w14:textId="77777777" w:rsidR="00AC4A6F" w:rsidRPr="00AC4A6F" w:rsidRDefault="00AC4A6F" w:rsidP="00AC4A6F">
            <w:r w:rsidRPr="00AC4A6F">
              <w:t>uczenia się</w:t>
            </w:r>
          </w:p>
        </w:tc>
      </w:tr>
      <w:tr w:rsidR="00AC4A6F" w:rsidRPr="00AC4A6F" w14:paraId="526773A0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5581" w14:textId="77777777" w:rsidR="00AC4A6F" w:rsidRPr="002F5196" w:rsidRDefault="002454BD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FC346B" w14:textId="5F04F8E6" w:rsidR="00AC4A6F" w:rsidRPr="00AC4A6F" w:rsidRDefault="002454BD" w:rsidP="002454BD">
            <w:pPr>
              <w:jc w:val="both"/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Student zna </w:t>
            </w:r>
            <w:r w:rsidRPr="0024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terminologię z zakresu analizy i interpretacji oraz potrafi ją wykorzystać w różnego typu tekstach.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3BEB1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K1P_W01</w:t>
            </w:r>
          </w:p>
        </w:tc>
      </w:tr>
      <w:tr w:rsidR="00AC4A6F" w:rsidRPr="00AC4A6F" w14:paraId="63BAECB5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AD8B" w14:textId="77777777" w:rsidR="00AC4A6F" w:rsidRPr="002F5196" w:rsidRDefault="002454BD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CDA754" w14:textId="11543FE4" w:rsidR="00AC4A6F" w:rsidRPr="00AC4A6F" w:rsidRDefault="002454BD" w:rsidP="002454BD">
            <w:pPr>
              <w:jc w:val="both"/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Student zna etapy i zasady analizy różnego typów tekstów kultury (audialnych, wizualnych, paraliterackich, tekstów dziennikarskich, w tym zwłaszcza reportażu fabularnego itd.), z uwzględnieniem ich specyfiki; rozumie różnice między różnymi metodami </w:t>
            </w:r>
            <w:r w:rsidR="00500B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ich a</w:t>
            </w: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nalizy i interpretacji.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928B1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K1P_W02</w:t>
            </w:r>
          </w:p>
        </w:tc>
      </w:tr>
      <w:tr w:rsidR="00AC4A6F" w:rsidRPr="00AC4A6F" w14:paraId="4A25A199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D6DD" w14:textId="77777777" w:rsidR="00AC4A6F" w:rsidRPr="002F5196" w:rsidRDefault="002454BD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AA078" w14:textId="77777777" w:rsidR="00AC4A6F" w:rsidRPr="00AC4A6F" w:rsidRDefault="002454BD" w:rsidP="002454BD">
            <w:pPr>
              <w:jc w:val="both"/>
            </w:pPr>
            <w:r w:rsidRPr="0024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Operuje wiedzą z obszaru zjawisk i koncepcji kontekstowych </w:t>
            </w: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(kulturoznawstwo, filozofia,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kultura wizualna </w:t>
            </w: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itd.) </w:t>
            </w:r>
            <w:r w:rsidRPr="0024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zakresie niezbędnym do rozumienia nawiązań, aluzji i odwołań w różnego typu tekstach kultury.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B00AD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K1P_W05</w:t>
            </w:r>
          </w:p>
        </w:tc>
      </w:tr>
      <w:tr w:rsidR="00AC4A6F" w:rsidRPr="00AC4A6F" w14:paraId="14A54D38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740" w14:textId="77777777" w:rsidR="00AC4A6F" w:rsidRPr="002F5196" w:rsidRDefault="002454BD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42E2FB" w14:textId="77777777" w:rsidR="00AC4A6F" w:rsidRPr="00AC4A6F" w:rsidRDefault="002454BD" w:rsidP="002454BD">
            <w:pPr>
              <w:jc w:val="both"/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samodzielnie analizuje i interpretuje teksty kultury (słowne, ikoniczne, filmowe, etc.); potrafi opisać ich strukturę, określić cechy formalne, kompozycję, etc.; posługując się różnymi metodami analizy umie umieścić analizowane teksty w ich macierzystym kontekście historycznym, ale też interpretować je w perspektywie synchronicznej.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A6D0E" w14:textId="77777777" w:rsidR="00B56151" w:rsidRPr="00B56151" w:rsidRDefault="00B56151" w:rsidP="00B56151">
            <w:pPr>
              <w:autoSpaceDE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K1P_U02</w:t>
            </w:r>
          </w:p>
          <w:p w14:paraId="3706A2EE" w14:textId="77777777" w:rsidR="00AC4A6F" w:rsidRPr="00AC4A6F" w:rsidRDefault="00B56151" w:rsidP="00B56151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K1P_U05</w:t>
            </w:r>
          </w:p>
        </w:tc>
      </w:tr>
      <w:tr w:rsidR="00AC4A6F" w:rsidRPr="00AC4A6F" w14:paraId="4527766E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1F22" w14:textId="77777777" w:rsidR="00AC4A6F" w:rsidRPr="002F5196" w:rsidRDefault="002454BD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072142" w14:textId="77777777" w:rsidR="00AC4A6F" w:rsidRPr="00AC4A6F" w:rsidRDefault="00B56151" w:rsidP="002454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151">
              <w:rPr>
                <w:rFonts w:ascii="Times New Roman" w:hAnsi="Times New Roman" w:cs="Times New Roman"/>
                <w:sz w:val="24"/>
                <w:szCs w:val="24"/>
              </w:rPr>
              <w:t>Student posiada umiejętność samodzielnego wysnuwania wniosków interpretacyjnych, krytycznej oceny propozycji własnych i innych; świadomie uzasadnia stawiane przez siebie hipotezy interpretacyjne, wykorzystując poznane metody analizy.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93CCDF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K1P_U14</w:t>
            </w:r>
          </w:p>
        </w:tc>
      </w:tr>
      <w:tr w:rsidR="00AC4A6F" w:rsidRPr="00AC4A6F" w14:paraId="5AA460F2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37A0" w14:textId="77777777" w:rsidR="00AC4A6F" w:rsidRPr="002F5196" w:rsidRDefault="00B56151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1DAA8C" w14:textId="77777777" w:rsidR="00AC4A6F" w:rsidRPr="00AC4A6F" w:rsidRDefault="00B56151" w:rsidP="002454BD">
            <w:pPr>
              <w:jc w:val="both"/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samodzielnie potrafi napisać tekst będący analizą dowolnego tekstu kultury, posługując się przy tym stosowną metodologią i instrumentarium bibliograficznym.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24AA41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K1P_U07</w:t>
            </w:r>
          </w:p>
        </w:tc>
      </w:tr>
      <w:tr w:rsidR="00AC4A6F" w:rsidRPr="00AC4A6F" w14:paraId="1FD60340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FBE1" w14:textId="77777777" w:rsidR="00AC4A6F" w:rsidRPr="002F5196" w:rsidRDefault="00B56151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F6CA04" w14:textId="77777777" w:rsidR="00AC4A6F" w:rsidRPr="00AC4A6F" w:rsidRDefault="00B56151" w:rsidP="002454BD">
            <w:pPr>
              <w:jc w:val="both"/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konstruuje wystąpienia problemowe,  wykorzystując wiedzę i umiejętności z zakresu komunikacji.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0EF37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K1P_U09</w:t>
            </w:r>
          </w:p>
        </w:tc>
      </w:tr>
      <w:tr w:rsidR="00AC4A6F" w:rsidRPr="00AC4A6F" w14:paraId="16D214B7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61DF" w14:textId="77777777" w:rsidR="00AC4A6F" w:rsidRPr="002F5196" w:rsidRDefault="00B56151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82ADFB" w14:textId="77777777" w:rsidR="00AC4A6F" w:rsidRPr="00AC4A6F" w:rsidRDefault="00B56151" w:rsidP="002454BD">
            <w:pPr>
              <w:jc w:val="both"/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gromadzi, następnie selekcjonuje i wybiera informacje niezbędne w procesie pracy z różnego typu tekstami.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596DB2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K1P_U11</w:t>
            </w:r>
          </w:p>
        </w:tc>
      </w:tr>
      <w:tr w:rsidR="00AC4A6F" w:rsidRPr="00AC4A6F" w14:paraId="715D29AA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38E7" w14:textId="77777777" w:rsidR="00AC4A6F" w:rsidRPr="002F5196" w:rsidRDefault="00B56151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49D59B" w14:textId="77777777" w:rsidR="00AC4A6F" w:rsidRPr="00AC4A6F" w:rsidRDefault="00B56151" w:rsidP="002454BD">
            <w:pPr>
              <w:jc w:val="both"/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Student potrafi z dystansem i odpowiedzialnością weryfikować swoje stanowisko, dzięki zrozumieniu złożoności problematyki analizy i interpretacji.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44D10" w14:textId="77777777" w:rsidR="00AC4A6F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K1P_K01</w:t>
            </w:r>
          </w:p>
        </w:tc>
      </w:tr>
      <w:tr w:rsidR="00B56151" w:rsidRPr="00AC4A6F" w14:paraId="6E7F5204" w14:textId="77777777" w:rsidTr="00B74F0A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4A35" w14:textId="77777777" w:rsidR="00B56151" w:rsidRPr="002F5196" w:rsidRDefault="00B56151" w:rsidP="002F5196">
            <w:pPr>
              <w:jc w:val="center"/>
              <w:rPr>
                <w:sz w:val="24"/>
                <w:szCs w:val="24"/>
              </w:rPr>
            </w:pPr>
            <w:r w:rsidRPr="002F5196">
              <w:rPr>
                <w:sz w:val="24"/>
                <w:szCs w:val="24"/>
              </w:rPr>
              <w:t>10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6F9904" w14:textId="77777777" w:rsidR="00B56151" w:rsidRPr="00AC4A6F" w:rsidRDefault="00B56151" w:rsidP="002454BD">
            <w:pPr>
              <w:jc w:val="both"/>
            </w:pPr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Student samodzielnie potrafi wybrać analizowany przez siebie problem, określić skalę i sposób przygotowania do jego rozwiązania oraz </w:t>
            </w:r>
            <w:r w:rsidRPr="00B56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definiuje określone priorytety i działania niezbędne w realizacji zadania.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DE60D" w14:textId="77777777" w:rsidR="00B56151" w:rsidRPr="00AC4A6F" w:rsidRDefault="00B56151" w:rsidP="00AC4A6F">
            <w:r w:rsidRPr="00B561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K1P_K02</w:t>
            </w:r>
          </w:p>
        </w:tc>
      </w:tr>
      <w:tr w:rsidR="00AC4A6F" w:rsidRPr="00AC4A6F" w14:paraId="63C3D066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57A66BB" w14:textId="77777777" w:rsidR="00AC4A6F" w:rsidRPr="00AC4A6F" w:rsidRDefault="00AC4A6F" w:rsidP="00500B03">
            <w:pPr>
              <w:jc w:val="center"/>
            </w:pPr>
            <w:r w:rsidRPr="00AC4A6F">
              <w:rPr>
                <w:b/>
              </w:rPr>
              <w:t>TREŚCI PROGRAMOWE</w:t>
            </w:r>
          </w:p>
        </w:tc>
      </w:tr>
      <w:tr w:rsidR="00AC4A6F" w:rsidRPr="00AC4A6F" w14:paraId="3A1D4632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A1EC94C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>Wykład</w:t>
            </w:r>
          </w:p>
        </w:tc>
      </w:tr>
      <w:tr w:rsidR="00AC4A6F" w:rsidRPr="00AC4A6F" w14:paraId="6D6A4EB3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1AC0FC" w14:textId="77777777" w:rsidR="00AC4A6F" w:rsidRPr="00AC4A6F" w:rsidRDefault="00AC4A6F" w:rsidP="00AC4A6F"/>
        </w:tc>
      </w:tr>
      <w:tr w:rsidR="00AC4A6F" w:rsidRPr="00AC4A6F" w14:paraId="733DE42E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225A09FD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>Ćwiczenia</w:t>
            </w:r>
          </w:p>
        </w:tc>
      </w:tr>
      <w:tr w:rsidR="00AC4A6F" w:rsidRPr="00AC4A6F" w14:paraId="4D74263B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867BE89" w14:textId="77777777" w:rsidR="00AA0279" w:rsidRPr="00500B03" w:rsidRDefault="00AA0279" w:rsidP="00AA0279">
            <w:pPr>
              <w:rPr>
                <w:rFonts w:ascii="Times New Roman" w:hAnsi="Times New Roman" w:cs="Times New Roman"/>
              </w:rPr>
            </w:pPr>
            <w:r w:rsidRPr="00500B03">
              <w:rPr>
                <w:rFonts w:ascii="Times New Roman" w:hAnsi="Times New Roman" w:cs="Times New Roman"/>
              </w:rPr>
              <w:lastRenderedPageBreak/>
              <w:t xml:space="preserve">Zajęcia mają </w:t>
            </w:r>
            <w:r w:rsidRPr="00500B03">
              <w:rPr>
                <w:rFonts w:ascii="Times New Roman" w:hAnsi="Times New Roman" w:cs="Times New Roman"/>
                <w:i/>
              </w:rPr>
              <w:t xml:space="preserve">stricte </w:t>
            </w:r>
            <w:r w:rsidRPr="00500B03">
              <w:rPr>
                <w:rFonts w:ascii="Times New Roman" w:hAnsi="Times New Roman" w:cs="Times New Roman"/>
              </w:rPr>
              <w:t>praktyczny i analityczny charakter, a ich przedmiotem jest interpretacja różnego typu tekstów kultury: utworów literackich i paraliterackich, tekstów dziennikarskich (zwłaszcza gatunków z pogranicza, jak np. reportaż fabularny), eseistyki, dzieł malarskich i filmowych itd.</w:t>
            </w:r>
          </w:p>
          <w:p w14:paraId="2F055122" w14:textId="0F52BD01" w:rsidR="002D2ACD" w:rsidRPr="00500B03" w:rsidRDefault="002D2ACD" w:rsidP="00AA0279">
            <w:pPr>
              <w:rPr>
                <w:rFonts w:ascii="Times New Roman" w:hAnsi="Times New Roman" w:cs="Times New Roman"/>
              </w:rPr>
            </w:pPr>
            <w:r w:rsidRPr="00500B03">
              <w:rPr>
                <w:rFonts w:ascii="Times New Roman" w:hAnsi="Times New Roman" w:cs="Times New Roman"/>
              </w:rPr>
              <w:t>Analiza i ocena przykładowych interpretacji ze względu na ich formę, sposób budowania argumentacji, użyte instrumentarium badawcze</w:t>
            </w:r>
            <w:r w:rsidR="002F5196">
              <w:rPr>
                <w:rFonts w:ascii="Times New Roman" w:hAnsi="Times New Roman" w:cs="Times New Roman"/>
              </w:rPr>
              <w:t xml:space="preserve"> – ćw. praktyczne uwzględniające zadania zawodowe.</w:t>
            </w:r>
          </w:p>
          <w:p w14:paraId="7A064423" w14:textId="7C7096E9" w:rsidR="00AA0279" w:rsidRPr="00500B03" w:rsidRDefault="00AA0279" w:rsidP="00AA0279">
            <w:pPr>
              <w:rPr>
                <w:rFonts w:ascii="Times New Roman" w:hAnsi="Times New Roman" w:cs="Times New Roman"/>
              </w:rPr>
            </w:pPr>
            <w:r w:rsidRPr="00500B03">
              <w:rPr>
                <w:rFonts w:ascii="Times New Roman" w:hAnsi="Times New Roman" w:cs="Times New Roman"/>
              </w:rPr>
              <w:t>Analiza i dobór adekwatnych narzędzi opisowych do interpretacji wybranego zjawiska</w:t>
            </w:r>
            <w:r w:rsidR="002F5196">
              <w:rPr>
                <w:rFonts w:ascii="Times New Roman" w:hAnsi="Times New Roman" w:cs="Times New Roman"/>
              </w:rPr>
              <w:t xml:space="preserve"> - ćw. praktyczne uwzględniające zadania zawodowe.</w:t>
            </w:r>
          </w:p>
          <w:p w14:paraId="5D70FB28" w14:textId="03D74991" w:rsidR="002D2ACD" w:rsidRPr="00500B03" w:rsidRDefault="00AA0279" w:rsidP="002D2ACD">
            <w:pPr>
              <w:rPr>
                <w:rFonts w:ascii="Times New Roman" w:hAnsi="Times New Roman" w:cs="Times New Roman"/>
              </w:rPr>
            </w:pPr>
            <w:r w:rsidRPr="00500B03">
              <w:rPr>
                <w:rFonts w:ascii="Times New Roman" w:hAnsi="Times New Roman" w:cs="Times New Roman"/>
              </w:rPr>
              <w:t>Sposoby z</w:t>
            </w:r>
            <w:r w:rsidR="002D2ACD" w:rsidRPr="00500B03">
              <w:rPr>
                <w:rFonts w:ascii="Times New Roman" w:hAnsi="Times New Roman" w:cs="Times New Roman"/>
              </w:rPr>
              <w:t>dobywania i selekcji informacj</w:t>
            </w:r>
            <w:r w:rsidR="002F5196">
              <w:rPr>
                <w:rFonts w:ascii="Times New Roman" w:hAnsi="Times New Roman" w:cs="Times New Roman"/>
              </w:rPr>
              <w:t>i - ćw. praktyczne uwzględniające zadania zawodowe.</w:t>
            </w:r>
          </w:p>
          <w:p w14:paraId="526024E4" w14:textId="428FD2E8" w:rsidR="00AC4A6F" w:rsidRPr="00AC4A6F" w:rsidRDefault="002D2ACD" w:rsidP="002D2ACD">
            <w:r w:rsidRPr="00500B03">
              <w:rPr>
                <w:rFonts w:ascii="Times New Roman" w:hAnsi="Times New Roman" w:cs="Times New Roman"/>
              </w:rPr>
              <w:t>Reguły sporządzania spójnej bibliografii podmiotowej i przedmiotowej</w:t>
            </w:r>
            <w:r w:rsidR="00500B03">
              <w:t>.</w:t>
            </w:r>
          </w:p>
        </w:tc>
      </w:tr>
      <w:tr w:rsidR="00AC4A6F" w:rsidRPr="00AC4A6F" w14:paraId="12900859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BEB7262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>Laboratorium</w:t>
            </w:r>
          </w:p>
        </w:tc>
      </w:tr>
      <w:tr w:rsidR="00AC4A6F" w:rsidRPr="00AC4A6F" w14:paraId="34A744D5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A9D03CB" w14:textId="77777777" w:rsidR="00AC4A6F" w:rsidRPr="00AC4A6F" w:rsidRDefault="00AC4A6F" w:rsidP="00AC4A6F"/>
        </w:tc>
      </w:tr>
      <w:tr w:rsidR="00AC4A6F" w:rsidRPr="00AC4A6F" w14:paraId="314FDD4F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1008812A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>Projekt</w:t>
            </w:r>
          </w:p>
        </w:tc>
      </w:tr>
      <w:tr w:rsidR="00AC4A6F" w:rsidRPr="00AC4A6F" w14:paraId="2BCC8F30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FE9EA40" w14:textId="77777777" w:rsidR="00AC4A6F" w:rsidRPr="00AC4A6F" w:rsidRDefault="00AC4A6F" w:rsidP="00AC4A6F"/>
        </w:tc>
      </w:tr>
      <w:tr w:rsidR="00AC4A6F" w:rsidRPr="00AC4A6F" w14:paraId="04A101EF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19DFA87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>Seminarium</w:t>
            </w:r>
          </w:p>
        </w:tc>
      </w:tr>
      <w:tr w:rsidR="00AC4A6F" w:rsidRPr="00AC4A6F" w14:paraId="708800D9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D3EF17" w14:textId="77777777" w:rsidR="00AC4A6F" w:rsidRPr="00AC4A6F" w:rsidRDefault="00AC4A6F" w:rsidP="00AC4A6F">
            <w:pPr>
              <w:rPr>
                <w:b/>
              </w:rPr>
            </w:pPr>
          </w:p>
        </w:tc>
      </w:tr>
      <w:tr w:rsidR="00AC4A6F" w:rsidRPr="00AC4A6F" w14:paraId="7AA56F7C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2C956737" w14:textId="77777777" w:rsidR="00AC4A6F" w:rsidRPr="00AC4A6F" w:rsidRDefault="00AC4A6F" w:rsidP="00AC4A6F">
            <w:pPr>
              <w:rPr>
                <w:b/>
              </w:rPr>
            </w:pPr>
            <w:r w:rsidRPr="00AC4A6F">
              <w:rPr>
                <w:b/>
              </w:rPr>
              <w:t xml:space="preserve">Inne </w:t>
            </w:r>
          </w:p>
        </w:tc>
      </w:tr>
      <w:tr w:rsidR="00AC4A6F" w:rsidRPr="00AC4A6F" w14:paraId="651495F7" w14:textId="77777777" w:rsidTr="00B74F0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2E554" w14:textId="77777777" w:rsidR="00AC4A6F" w:rsidRPr="00AC4A6F" w:rsidRDefault="00AC4A6F" w:rsidP="00AC4A6F"/>
        </w:tc>
      </w:tr>
    </w:tbl>
    <w:p w14:paraId="61CA0563" w14:textId="77777777" w:rsidR="00AC4A6F" w:rsidRPr="00AC4A6F" w:rsidRDefault="00AC4A6F" w:rsidP="00AC4A6F"/>
    <w:tbl>
      <w:tblPr>
        <w:tblW w:w="99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284"/>
      </w:tblGrid>
      <w:tr w:rsidR="00AC4A6F" w:rsidRPr="00AC4A6F" w14:paraId="7E52D085" w14:textId="77777777" w:rsidTr="0058681A">
        <w:tc>
          <w:tcPr>
            <w:tcW w:w="26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8CF2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t>Literatura podstawowa*</w:t>
            </w:r>
          </w:p>
        </w:tc>
        <w:tc>
          <w:tcPr>
            <w:tcW w:w="7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DB8F" w14:textId="065A6D7F" w:rsidR="00AC4A6F" w:rsidRPr="002F5196" w:rsidRDefault="002D2ACD" w:rsidP="00AC4A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bCs/>
                <w:sz w:val="24"/>
                <w:szCs w:val="24"/>
              </w:rPr>
              <w:t>Teksty kultury, literackie i nieliterackie wybrane na zajęcia przez prowadzącego</w:t>
            </w:r>
            <w:r w:rsidR="002F51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477C6E7" w14:textId="77777777" w:rsidR="002D2ACD" w:rsidRPr="002F5196" w:rsidRDefault="002D2ACD" w:rsidP="002D2A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196">
              <w:rPr>
                <w:rFonts w:ascii="Times New Roman" w:hAnsi="Times New Roman" w:cs="Times New Roman"/>
                <w:bCs/>
                <w:sz w:val="24"/>
                <w:szCs w:val="24"/>
              </w:rPr>
              <w:t>Ilustracyjne materiały źródłowe:</w:t>
            </w:r>
          </w:p>
          <w:p w14:paraId="62167078" w14:textId="77777777" w:rsidR="001E6708" w:rsidRPr="001E6708" w:rsidRDefault="001E6708" w:rsidP="002D2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Antropologia kultury wizualnej: zagadnienia i wybór tekstów, 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I. Kurz, P. Kwiatkowska, Ł. Zaremba</w:t>
            </w:r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Warszawa 2012.</w:t>
            </w:r>
          </w:p>
          <w:p w14:paraId="11E5A2A8" w14:textId="77777777" w:rsidR="002D2ACD" w:rsidRDefault="002D2ACD" w:rsidP="002D2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CD">
              <w:rPr>
                <w:rFonts w:ascii="Times New Roman" w:hAnsi="Times New Roman" w:cs="Times New Roman"/>
                <w:i/>
                <w:sz w:val="24"/>
                <w:szCs w:val="24"/>
              </w:rPr>
              <w:t>Dramat polski: interpretacje. cz. 2, Po roku 1918</w:t>
            </w:r>
            <w:r w:rsidRPr="002D2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red. J.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Ciechowicz</w:t>
            </w:r>
            <w:proofErr w:type="spellEnd"/>
            <w:r w:rsidRPr="002D2ACD">
              <w:rPr>
                <w:rFonts w:ascii="Times New Roman" w:hAnsi="Times New Roman" w:cs="Times New Roman"/>
                <w:sz w:val="24"/>
                <w:szCs w:val="24"/>
              </w:rPr>
              <w:t xml:space="preserve"> i Z. Majchrowski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Gdańsk 2001. </w:t>
            </w:r>
          </w:p>
          <w:p w14:paraId="319DD28F" w14:textId="77777777" w:rsidR="001E6708" w:rsidRDefault="001E6708" w:rsidP="002D2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>Fotospołeczeństwo</w:t>
            </w:r>
            <w:proofErr w:type="spellEnd"/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>: antologia tekstów z socjologii wizualnej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, red. M. Boguni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a-Borowska i P. Sztompka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, Kraków 2012.</w:t>
            </w:r>
          </w:p>
          <w:p w14:paraId="0EA39563" w14:textId="77777777" w:rsidR="00CA35C4" w:rsidRDefault="00CA35C4" w:rsidP="00CA3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Kulturowa teoria 2. Poetyki, problematyki, interpretacje</w:t>
            </w:r>
            <w:r w:rsidRPr="00CA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red. T. Walas, R. Nycz, Kraków 2012.</w:t>
            </w:r>
          </w:p>
          <w:p w14:paraId="34A6BDD9" w14:textId="77777777" w:rsidR="00CA35C4" w:rsidRPr="00CA35C4" w:rsidRDefault="00CA35C4" w:rsidP="00CA3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Między dyskursami, sztukami, mediami. Komparatystyka jutra</w:t>
            </w:r>
            <w:r w:rsidRPr="00CA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red. E. </w:t>
            </w:r>
            <w:proofErr w:type="spellStart"/>
            <w:r w:rsidRPr="00CA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Szczęsna</w:t>
            </w:r>
            <w:proofErr w:type="spellEnd"/>
            <w:r w:rsidRPr="00CA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 P. Kubiński, M. Leszczyński, Kraków 2017.</w:t>
            </w:r>
          </w:p>
          <w:p w14:paraId="7BCE0139" w14:textId="77777777" w:rsidR="00CA35C4" w:rsidRPr="00CA35C4" w:rsidRDefault="00CA35C4" w:rsidP="00CA3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911EE48" w14:textId="77777777" w:rsidR="002D2ACD" w:rsidRDefault="002D2ACD" w:rsidP="002D2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CD">
              <w:rPr>
                <w:rFonts w:ascii="Times New Roman" w:hAnsi="Times New Roman" w:cs="Times New Roman"/>
                <w:i/>
                <w:sz w:val="24"/>
                <w:szCs w:val="24"/>
              </w:rPr>
              <w:t>Nowela, opowiadanie, gawęda: interpretacje małych form narracyjnych</w:t>
            </w:r>
            <w:r w:rsidRPr="002D2A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red. K. Bartoszyński, M. Jasińska-Wojtkowska</w:t>
            </w:r>
            <w:r w:rsidRPr="002D2ACD">
              <w:rPr>
                <w:rFonts w:ascii="Times New Roman" w:hAnsi="Times New Roman" w:cs="Times New Roman"/>
                <w:sz w:val="24"/>
                <w:szCs w:val="24"/>
              </w:rPr>
              <w:t>, S. Sawickiego, Warszawa 1979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EEFC53" w14:textId="77777777" w:rsidR="00CA35C4" w:rsidRPr="00AC4A6F" w:rsidRDefault="00CA35C4" w:rsidP="00CA35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Teoria – literatura – życie. Praktykowanie teorii w humanistyce współczesnej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red. 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A. </w:t>
            </w:r>
            <w:proofErr w:type="spellStart"/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Legeżyńska</w:t>
            </w:r>
            <w:proofErr w:type="spellEnd"/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I R. Nycz, Warszawa 2012.</w:t>
            </w:r>
          </w:p>
        </w:tc>
      </w:tr>
      <w:tr w:rsidR="00AC4A6F" w:rsidRPr="00AC4A6F" w14:paraId="16F69133" w14:textId="77777777" w:rsidTr="0058681A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6C63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lastRenderedPageBreak/>
              <w:t xml:space="preserve">Literatura uzupełniająca* 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48E55C" w14:textId="77777777" w:rsidR="001E6708" w:rsidRDefault="001E6708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C93DAA1" w14:textId="77777777" w:rsidR="001E6708" w:rsidRDefault="001E6708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E. van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Alphen</w:t>
            </w:r>
            <w:proofErr w:type="spellEnd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1E6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W pułapce wizerunków</w:t>
            </w:r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przeł. R. </w:t>
            </w:r>
            <w:proofErr w:type="spellStart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Sendyka</w:t>
            </w:r>
            <w:proofErr w:type="spellEnd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„Teksty Drugie” 2009 nr 5.</w:t>
            </w:r>
          </w:p>
          <w:p w14:paraId="2F373505" w14:textId="77777777" w:rsidR="00CA35C4" w:rsidRDefault="00CA35C4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R. Barthes, </w:t>
            </w: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Mitologie,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Warszawa 2000.</w:t>
            </w:r>
          </w:p>
          <w:p w14:paraId="73F9D52F" w14:textId="77777777" w:rsidR="001E6708" w:rsidRPr="00CA35C4" w:rsidRDefault="001E6708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G. </w:t>
            </w:r>
            <w:proofErr w:type="spellStart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Didi</w:t>
            </w:r>
            <w:proofErr w:type="spellEnd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-Huberman, </w:t>
            </w:r>
            <w:r w:rsidRPr="001E6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Obrazy mimo wszystko</w:t>
            </w:r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Kraków 2008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52745A25" w14:textId="77777777" w:rsidR="00CA35C4" w:rsidRPr="00CA35C4" w:rsidRDefault="00CA35C4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U. Eco, </w:t>
            </w: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Czytanie świata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Kraków 1994.</w:t>
            </w:r>
          </w:p>
          <w:p w14:paraId="54B310D6" w14:textId="77777777" w:rsidR="00CA35C4" w:rsidRPr="00CA35C4" w:rsidRDefault="00CA35C4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U. Eco, </w:t>
            </w: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Semiologia życia codziennego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1996.</w:t>
            </w:r>
          </w:p>
          <w:p w14:paraId="7499C1F2" w14:textId="77777777" w:rsidR="00CA35C4" w:rsidRDefault="00CA35C4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R. Kluszczyński, </w:t>
            </w: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Film, wideo, multimedia. Sztuka ruchomego obrazu w erze elektronicznej</w:t>
            </w:r>
            <w:r w:rsidRPr="00CA35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1999.</w:t>
            </w:r>
          </w:p>
          <w:p w14:paraId="49B269CF" w14:textId="77777777" w:rsidR="00CA35C4" w:rsidRDefault="00CA35C4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M. Kłosiński, </w:t>
            </w:r>
            <w:r w:rsidRPr="00CA35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Hermeneutyka gier wideo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2018.</w:t>
            </w:r>
          </w:p>
          <w:p w14:paraId="5C91FEA4" w14:textId="77777777" w:rsidR="001E6708" w:rsidRPr="00CA35C4" w:rsidRDefault="001E6708" w:rsidP="00CA35C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Sontag</w:t>
            </w:r>
            <w:proofErr w:type="spellEnd"/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1E6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O fotografii</w:t>
            </w:r>
            <w:r w:rsidRPr="001E67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Warszawa 1986.</w:t>
            </w:r>
          </w:p>
          <w:p w14:paraId="031D529A" w14:textId="5627568F" w:rsidR="00AC4A6F" w:rsidRPr="002F5196" w:rsidRDefault="001E6708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 xml:space="preserve">Z. </w:t>
            </w:r>
            <w:proofErr w:type="spellStart"/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Mitosek</w:t>
            </w:r>
            <w:proofErr w:type="spellEnd"/>
            <w:r w:rsidRPr="001E6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6708">
              <w:rPr>
                <w:rFonts w:ascii="Times New Roman" w:hAnsi="Times New Roman" w:cs="Times New Roman"/>
                <w:i/>
                <w:sz w:val="24"/>
                <w:szCs w:val="24"/>
              </w:rPr>
              <w:t>Poznanie (w) powieści. Od Balzaka do Masłowskiej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 xml:space="preserve">, Kraków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708">
              <w:rPr>
                <w:rFonts w:ascii="Times New Roman" w:hAnsi="Times New Roman" w:cs="Times New Roman"/>
                <w:sz w:val="24"/>
                <w:szCs w:val="24"/>
              </w:rPr>
              <w:t>2003.</w:t>
            </w:r>
          </w:p>
        </w:tc>
      </w:tr>
      <w:tr w:rsidR="00AC4A6F" w:rsidRPr="00AC4A6F" w14:paraId="467DA4C6" w14:textId="77777777" w:rsidTr="0058681A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0E4D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t>Metody kształcenia stacjonarnego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8A5001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ramach ćwiczeń audytoryjnych zostaną wykorzystane następujące metody kształcenia: </w:t>
            </w:r>
          </w:p>
          <w:p w14:paraId="502BFA66" w14:textId="54ACF5DB" w:rsidR="002454BD" w:rsidRPr="002454BD" w:rsidRDefault="002454BD" w:rsidP="0024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dyskusja</w:t>
            </w:r>
          </w:p>
          <w:p w14:paraId="4231F232" w14:textId="35D5FB58" w:rsidR="002454BD" w:rsidRPr="002454BD" w:rsidRDefault="002454BD" w:rsidP="0024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analiza problemu</w:t>
            </w:r>
          </w:p>
          <w:p w14:paraId="11254B86" w14:textId="399718E8" w:rsidR="002454BD" w:rsidRPr="002454BD" w:rsidRDefault="002454BD" w:rsidP="0024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krytyczna analiza tekstów kultury</w:t>
            </w:r>
          </w:p>
          <w:p w14:paraId="5ECF019C" w14:textId="77777777" w:rsidR="00AC4A6F" w:rsidRPr="00AC4A6F" w:rsidRDefault="002454BD" w:rsidP="002454BD">
            <w:r w:rsidRPr="002454BD">
              <w:rPr>
                <w:rFonts w:ascii="Times New Roman" w:hAnsi="Times New Roman" w:cs="Times New Roman"/>
                <w:sz w:val="24"/>
                <w:szCs w:val="24"/>
              </w:rPr>
              <w:t>- prezentacja multimedialna</w:t>
            </w:r>
          </w:p>
        </w:tc>
      </w:tr>
      <w:tr w:rsidR="00AC4A6F" w:rsidRPr="00AC4A6F" w14:paraId="21BBFD0D" w14:textId="77777777" w:rsidTr="0058681A"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27175F" w14:textId="77777777" w:rsidR="00AC4A6F" w:rsidRPr="00670B75" w:rsidRDefault="00AC4A6F" w:rsidP="00AC4A6F">
            <w:pPr>
              <w:rPr>
                <w:rFonts w:ascii="Times New Roman" w:hAnsi="Times New Roman" w:cs="Times New Roman"/>
              </w:rPr>
            </w:pPr>
            <w:r w:rsidRPr="00670B75">
              <w:rPr>
                <w:rFonts w:ascii="Times New Roman" w:hAnsi="Times New Roman" w:cs="Times New Roman"/>
              </w:rPr>
              <w:t xml:space="preserve">Metody kształcenia z wykorzystaniem metod i technik kształcenia na odległość </w:t>
            </w:r>
          </w:p>
        </w:tc>
        <w:tc>
          <w:tcPr>
            <w:tcW w:w="7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B87061" w14:textId="77777777" w:rsidR="00AC4A6F" w:rsidRPr="00AC4A6F" w:rsidRDefault="00AC4A6F" w:rsidP="00AC4A6F"/>
        </w:tc>
      </w:tr>
    </w:tbl>
    <w:p w14:paraId="27A3AFB9" w14:textId="3E309958" w:rsidR="00AC4A6F" w:rsidRPr="002F5196" w:rsidRDefault="00AC4A6F" w:rsidP="00AC4A6F">
      <w:pPr>
        <w:rPr>
          <w:i/>
          <w:iCs/>
        </w:rPr>
      </w:pPr>
      <w:r w:rsidRPr="002F5196">
        <w:rPr>
          <w:i/>
          <w:iCs/>
        </w:rPr>
        <w:t>* Literatura może być zmieniona po akceptacji Dyrektora Instytutu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700"/>
      </w:tblGrid>
      <w:tr w:rsidR="00AC4A6F" w:rsidRPr="00AC4A6F" w14:paraId="464077CA" w14:textId="77777777" w:rsidTr="0058681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D991F60" w14:textId="77777777" w:rsidR="00AC4A6F" w:rsidRPr="0058681A" w:rsidRDefault="00AC4A6F" w:rsidP="002F5196">
            <w:pPr>
              <w:jc w:val="center"/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Metody weryfikacji efektów uczenia się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CA37807" w14:textId="281525DC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Nr efektu uczenia się/grupy efektów</w:t>
            </w:r>
          </w:p>
        </w:tc>
      </w:tr>
      <w:tr w:rsidR="00AC4A6F" w:rsidRPr="00AC4A6F" w14:paraId="38B6B1AC" w14:textId="77777777" w:rsidTr="0058681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24052A8" w14:textId="77777777" w:rsidR="00AC4A6F" w:rsidRPr="00AC4A6F" w:rsidRDefault="002454BD" w:rsidP="00AC4A6F"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Aktywne uczestnictwo w zajęciach (odpowiedzi na pytania kontrolne)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68AFBB70" w14:textId="77777777" w:rsidR="00AC4A6F" w:rsidRPr="00AC4A6F" w:rsidRDefault="002454BD" w:rsidP="00AC4A6F"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01 03 05 09</w:t>
            </w:r>
          </w:p>
        </w:tc>
      </w:tr>
      <w:tr w:rsidR="00AC4A6F" w:rsidRPr="00AC4A6F" w14:paraId="6096F239" w14:textId="77777777" w:rsidTr="0058681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CAE23C" w14:textId="77777777" w:rsidR="00AC4A6F" w:rsidRPr="00AC4A6F" w:rsidRDefault="002454BD" w:rsidP="00AC4A6F"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Wystąpienie na temat wybranego zagadnienia (prezentacja, analiza i interpretacja, krytyka tez, debata) realizowane zgodnie z wymogami kultury słowa mówionego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55EDF7" w14:textId="77777777" w:rsidR="00AC4A6F" w:rsidRPr="00AC4A6F" w:rsidRDefault="002454BD" w:rsidP="00AC4A6F"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02 04 07 10</w:t>
            </w:r>
          </w:p>
        </w:tc>
      </w:tr>
      <w:tr w:rsidR="00AC4A6F" w:rsidRPr="00AC4A6F" w14:paraId="7CCDF0B0" w14:textId="77777777" w:rsidTr="0058681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D75837" w14:textId="77777777" w:rsidR="00AC4A6F" w:rsidRPr="00AC4A6F" w:rsidRDefault="002454BD" w:rsidP="00AC4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Dyskusja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5FF1D8" w14:textId="77777777" w:rsidR="00AC4A6F" w:rsidRPr="00AC4A6F" w:rsidRDefault="002454BD" w:rsidP="00AC4A6F"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01 03 05 09</w:t>
            </w:r>
          </w:p>
        </w:tc>
      </w:tr>
      <w:tr w:rsidR="002454BD" w:rsidRPr="00AC4A6F" w14:paraId="7ABB5223" w14:textId="77777777" w:rsidTr="0058681A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978EA5" w14:textId="77777777" w:rsidR="002454BD" w:rsidRPr="00AC4A6F" w:rsidRDefault="002454BD" w:rsidP="00AC4A6F"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pisemna o charakterze problemowo-warsztatowym dotycząca interpretacji wybranego tekstu kultury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480969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01 - 10</w:t>
            </w:r>
          </w:p>
          <w:p w14:paraId="2E9DE733" w14:textId="77777777" w:rsidR="002454BD" w:rsidRPr="00AC4A6F" w:rsidRDefault="002454BD" w:rsidP="00AC4A6F"/>
        </w:tc>
      </w:tr>
      <w:tr w:rsidR="00AC4A6F" w:rsidRPr="00AC4A6F" w14:paraId="7CF600E0" w14:textId="77777777" w:rsidTr="0058681A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4AF4E8" w14:textId="77777777" w:rsidR="00AC4A6F" w:rsidRPr="00AC4A6F" w:rsidRDefault="00AC4A6F" w:rsidP="00AC4A6F">
            <w:r w:rsidRPr="00AC4A6F">
              <w:t>Formy i warunki zaliczenia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A27392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 ocenę końcową składają się:</w:t>
            </w:r>
          </w:p>
          <w:p w14:paraId="68389BA7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Praca pisemna o charakterze analizy i interpretacji – 55%</w:t>
            </w:r>
          </w:p>
          <w:p w14:paraId="5EB839FF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Aktywność na zajęciach – 20% </w:t>
            </w:r>
          </w:p>
          <w:p w14:paraId="5C95CDCB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Wystąpienie (prezentacja, analiza i interpretacja, krytyka tez, debata) – 25%</w:t>
            </w:r>
          </w:p>
          <w:p w14:paraId="7A04BCA2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Skala ocen:</w:t>
            </w:r>
          </w:p>
          <w:p w14:paraId="22C59587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100% - 92% bardzo dobry</w:t>
            </w:r>
          </w:p>
          <w:p w14:paraId="11062D7E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91% - 83% dobry plus</w:t>
            </w:r>
          </w:p>
          <w:p w14:paraId="350BFF42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82% - 73% dobry</w:t>
            </w:r>
          </w:p>
          <w:p w14:paraId="284C6191" w14:textId="77777777" w:rsidR="002454BD" w:rsidRPr="002454BD" w:rsidRDefault="002454BD" w:rsidP="002454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72% - 63% dostateczny plus</w:t>
            </w:r>
          </w:p>
          <w:p w14:paraId="1547C24F" w14:textId="77777777" w:rsidR="00AC4A6F" w:rsidRPr="00AC4A6F" w:rsidRDefault="002454BD" w:rsidP="002454BD">
            <w:r w:rsidRPr="002454BD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62% - 56% dostateczny</w:t>
            </w:r>
          </w:p>
        </w:tc>
      </w:tr>
    </w:tbl>
    <w:p w14:paraId="048C89B7" w14:textId="77777777" w:rsidR="00AC4A6F" w:rsidRPr="00AC4A6F" w:rsidRDefault="00AC4A6F" w:rsidP="00AC4A6F"/>
    <w:tbl>
      <w:tblPr>
        <w:tblW w:w="547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2"/>
        <w:gridCol w:w="1367"/>
        <w:gridCol w:w="1619"/>
        <w:gridCol w:w="2390"/>
      </w:tblGrid>
      <w:tr w:rsidR="00AC4A6F" w:rsidRPr="0058681A" w14:paraId="10C9FF44" w14:textId="77777777" w:rsidTr="0058681A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E3A1FC" w14:textId="6977A64C" w:rsidR="00AC4A6F" w:rsidRPr="0058681A" w:rsidRDefault="00AC4A6F" w:rsidP="002F51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  <w:b/>
              </w:rPr>
              <w:t>NAKŁAD PRACY STUDENTA</w:t>
            </w:r>
          </w:p>
        </w:tc>
      </w:tr>
      <w:tr w:rsidR="00AC4A6F" w:rsidRPr="0058681A" w14:paraId="0C6122F3" w14:textId="77777777" w:rsidTr="0058681A">
        <w:trPr>
          <w:trHeight w:val="263"/>
        </w:trPr>
        <w:tc>
          <w:tcPr>
            <w:tcW w:w="2287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528874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</w:p>
          <w:p w14:paraId="69499F2F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6CAE22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 xml:space="preserve">Liczba godzin  </w:t>
            </w:r>
          </w:p>
        </w:tc>
      </w:tr>
      <w:tr w:rsidR="00AC4A6F" w:rsidRPr="0058681A" w14:paraId="2329DAEC" w14:textId="77777777" w:rsidTr="0058681A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7A88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401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 xml:space="preserve">Ogółem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5E5E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 xml:space="preserve">W tym zajęcia powiązane </w:t>
            </w:r>
            <w:r w:rsidRPr="0058681A">
              <w:rPr>
                <w:rFonts w:ascii="Times New Roman" w:hAnsi="Times New Roman" w:cs="Times New Roman"/>
              </w:rPr>
              <w:br/>
              <w:t>z praktycznym przygotowaniem zawodowym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76F1DF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W tym udział w zajęciach przeprowadzanych z wykorzystaniem metod i technik kształcenia na odległość</w:t>
            </w:r>
          </w:p>
        </w:tc>
      </w:tr>
      <w:tr w:rsidR="00AC4A6F" w:rsidRPr="0058681A" w14:paraId="4BD1AAF6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45AF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Udział w wykładach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C05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D6AA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C91258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600E91BB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75E9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 xml:space="preserve">Samodzielne studiowanie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3D9F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A54D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A38B7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71C8D6A2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9730" w14:textId="77777777" w:rsidR="00AC4A6F" w:rsidRPr="0058681A" w:rsidRDefault="00AC4A6F" w:rsidP="00AC4A6F">
            <w:pPr>
              <w:rPr>
                <w:rFonts w:ascii="Times New Roman" w:hAnsi="Times New Roman" w:cs="Times New Roman"/>
                <w:vertAlign w:val="superscript"/>
              </w:rPr>
            </w:pPr>
            <w:r w:rsidRPr="0058681A">
              <w:rPr>
                <w:rFonts w:ascii="Times New Roman" w:hAnsi="Times New Roman" w:cs="Times New Roman"/>
              </w:rPr>
              <w:t>Udział w ćwiczeniach audytoryjnych</w:t>
            </w:r>
            <w:r w:rsidRPr="0058681A">
              <w:rPr>
                <w:rFonts w:ascii="Times New Roman" w:hAnsi="Times New Roman" w:cs="Times New Roman"/>
              </w:rPr>
              <w:br/>
              <w:t>i laboratoryjnych, warsztatach, seminariach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E7A0" w14:textId="77777777" w:rsidR="00AC4A6F" w:rsidRPr="0058681A" w:rsidRDefault="002D2ACD" w:rsidP="0058681A">
            <w:pPr>
              <w:jc w:val="center"/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C123" w14:textId="00A5F5DF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937A7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0B33F7A5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044E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Samodzielne przygotowywanie się do ćwiczeń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D20" w14:textId="5A73EEDE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97D5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508CBC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2529942B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256B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Przygotowanie projektu / eseju / itp.</w:t>
            </w:r>
            <w:r w:rsidRPr="0058681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67B7" w14:textId="6BAAF6EE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BC43" w14:textId="79D61E10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7615A8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33B76610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E9B2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Przygotowanie się do egzaminu / zaliczenia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4B9" w14:textId="18CFE812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5A2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3D2B6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74B961AF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3467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Udział w konsultacjach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1CEC" w14:textId="14EF5CA1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6AD7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27A387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530939F2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694B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1952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25AC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170AE2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2B4D9C12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DB72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  <w:b/>
              </w:rPr>
              <w:t>ŁĄCZNY nakład pracy studenta w godz.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78C8" w14:textId="72DC9FE7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7EBA" w14:textId="543BBEB5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7F78E3" w14:textId="77777777" w:rsidR="00AC4A6F" w:rsidRPr="0058681A" w:rsidRDefault="00AC4A6F" w:rsidP="005868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A6F" w:rsidRPr="0058681A" w14:paraId="49EBCB35" w14:textId="77777777" w:rsidTr="0058681A">
        <w:trPr>
          <w:trHeight w:val="236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B691EE7" w14:textId="77777777" w:rsidR="00AC4A6F" w:rsidRPr="0058681A" w:rsidRDefault="00AC4A6F" w:rsidP="00AC4A6F">
            <w:pPr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  <w:b/>
              </w:rPr>
              <w:t>Liczba punktów ECTS za przedmiot</w:t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AD35EE1" w14:textId="77777777" w:rsidR="00AC4A6F" w:rsidRPr="0058681A" w:rsidRDefault="00B56151" w:rsidP="00586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C4A6F" w:rsidRPr="0058681A" w14:paraId="7C8FF081" w14:textId="77777777" w:rsidTr="0058681A">
        <w:trPr>
          <w:trHeight w:val="236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5DF98A0" w14:textId="77777777" w:rsidR="00AC4A6F" w:rsidRPr="0058681A" w:rsidRDefault="00AC4A6F" w:rsidP="00AC4A6F">
            <w:pPr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  <w:b/>
              </w:rPr>
              <w:t>Liczba punktów ECTS przypisana do dyscypliny naukowej</w:t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DEF334E" w14:textId="46D0CAB6" w:rsidR="00AC4A6F" w:rsidRPr="0058681A" w:rsidRDefault="00B56151" w:rsidP="005868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  <w:b/>
              </w:rPr>
              <w:t xml:space="preserve">2 </w:t>
            </w:r>
            <w:r w:rsidR="0058681A" w:rsidRPr="0058681A">
              <w:rPr>
                <w:rFonts w:ascii="Times New Roman" w:hAnsi="Times New Roman" w:cs="Times New Roman"/>
                <w:b/>
              </w:rPr>
              <w:t xml:space="preserve"> </w:t>
            </w:r>
            <w:r w:rsidRPr="0058681A">
              <w:rPr>
                <w:rFonts w:ascii="Times New Roman" w:hAnsi="Times New Roman" w:cs="Times New Roman"/>
                <w:b/>
              </w:rPr>
              <w:t>Literaturoznawstwo</w:t>
            </w:r>
          </w:p>
        </w:tc>
      </w:tr>
      <w:tr w:rsidR="00AC4A6F" w:rsidRPr="0058681A" w14:paraId="788CE0D0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90A7568" w14:textId="77777777" w:rsidR="00AC4A6F" w:rsidRPr="0058681A" w:rsidRDefault="00AC4A6F" w:rsidP="00AC4A6F">
            <w:pPr>
              <w:rPr>
                <w:rFonts w:ascii="Times New Roman" w:hAnsi="Times New Roman" w:cs="Times New Roman"/>
                <w:vertAlign w:val="superscript"/>
              </w:rPr>
            </w:pPr>
            <w:r w:rsidRPr="0058681A">
              <w:rPr>
                <w:rFonts w:ascii="Times New Roman" w:hAnsi="Times New Roman" w:cs="Times New Roman"/>
              </w:rPr>
              <w:t>Liczba punktów ECTS związana z zajęciami praktycznymi</w:t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146EA06" w14:textId="13101926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AC4A6F" w:rsidRPr="0058681A" w14:paraId="1A2790E8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F997656" w14:textId="77777777" w:rsidR="00AC4A6F" w:rsidRPr="0058681A" w:rsidRDefault="00AC4A6F" w:rsidP="00AC4A6F">
            <w:pPr>
              <w:rPr>
                <w:rFonts w:ascii="Times New Roman" w:hAnsi="Times New Roman" w:cs="Times New Roman"/>
              </w:rPr>
            </w:pPr>
            <w:r w:rsidRPr="0058681A">
              <w:rPr>
                <w:rFonts w:ascii="Times New Roman" w:hAnsi="Times New Roman" w:cs="Times New Roman"/>
              </w:rPr>
              <w:t>Liczba punktów ECTS związana z kształceniem na odległość (kształcenie z wykorzystaniem metod i technik kształcenia na odległość)</w:t>
            </w:r>
            <w:r w:rsidRPr="0058681A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D5D94F0" w14:textId="6BA16FCA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8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AC4A6F" w:rsidRPr="0058681A" w14:paraId="38C061BC" w14:textId="77777777" w:rsidTr="0058681A">
        <w:trPr>
          <w:trHeight w:val="262"/>
        </w:trPr>
        <w:tc>
          <w:tcPr>
            <w:tcW w:w="22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AEEE653" w14:textId="77777777" w:rsidR="00AC4A6F" w:rsidRPr="0058681A" w:rsidRDefault="00AC4A6F" w:rsidP="00AC4A6F">
            <w:pPr>
              <w:rPr>
                <w:rFonts w:ascii="Times New Roman" w:hAnsi="Times New Roman" w:cs="Times New Roman"/>
                <w:b/>
              </w:rPr>
            </w:pPr>
            <w:r w:rsidRPr="0058681A">
              <w:rPr>
                <w:rFonts w:ascii="Times New Roman" w:hAnsi="Times New Roman" w:cs="Times New Roman"/>
              </w:rPr>
              <w:t>Liczba punktów ECTS związana za zajęciami wymagającymi bezpośredniego udziału nauczycieli akademickich</w:t>
            </w:r>
          </w:p>
        </w:tc>
        <w:tc>
          <w:tcPr>
            <w:tcW w:w="271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A06FA62" w14:textId="737EC25C" w:rsidR="00AC4A6F" w:rsidRPr="0058681A" w:rsidRDefault="0058681A" w:rsidP="005868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681A">
              <w:rPr>
                <w:rFonts w:ascii="Times New Roman" w:hAnsi="Times New Roman" w:cs="Times New Roman"/>
                <w:b/>
                <w:bCs/>
              </w:rPr>
              <w:t>1,6</w:t>
            </w:r>
          </w:p>
        </w:tc>
      </w:tr>
    </w:tbl>
    <w:p w14:paraId="477244DC" w14:textId="77777777" w:rsidR="00AC4A6F" w:rsidRPr="0058681A" w:rsidRDefault="00AC4A6F" w:rsidP="00AC4A6F">
      <w:pPr>
        <w:rPr>
          <w:rFonts w:ascii="Times New Roman" w:hAnsi="Times New Roman" w:cs="Times New Roman"/>
        </w:rPr>
      </w:pPr>
    </w:p>
    <w:p w14:paraId="788C9DD6" w14:textId="77777777" w:rsidR="00A13104" w:rsidRDefault="00A13104"/>
    <w:sectPr w:rsidR="00A13104" w:rsidSect="0084062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997C" w14:textId="77777777" w:rsidR="00B33928" w:rsidRDefault="00B33928" w:rsidP="00AC4A6F">
      <w:pPr>
        <w:spacing w:after="0" w:line="240" w:lineRule="auto"/>
      </w:pPr>
      <w:r>
        <w:separator/>
      </w:r>
    </w:p>
  </w:endnote>
  <w:endnote w:type="continuationSeparator" w:id="0">
    <w:p w14:paraId="6EBA3918" w14:textId="77777777" w:rsidR="00B33928" w:rsidRDefault="00B33928" w:rsidP="00AC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631B" w14:textId="77777777" w:rsidR="00B33928" w:rsidRDefault="00B33928" w:rsidP="00AC4A6F">
      <w:pPr>
        <w:spacing w:after="0" w:line="240" w:lineRule="auto"/>
      </w:pPr>
      <w:r>
        <w:separator/>
      </w:r>
    </w:p>
  </w:footnote>
  <w:footnote w:type="continuationSeparator" w:id="0">
    <w:p w14:paraId="71C927FE" w14:textId="77777777" w:rsidR="00B33928" w:rsidRDefault="00B33928" w:rsidP="00AC4A6F">
      <w:pPr>
        <w:spacing w:after="0" w:line="240" w:lineRule="auto"/>
      </w:pPr>
      <w:r>
        <w:continuationSeparator/>
      </w:r>
    </w:p>
  </w:footnote>
  <w:footnote w:id="1">
    <w:p w14:paraId="3BCC6287" w14:textId="77777777" w:rsidR="00AC4A6F" w:rsidRDefault="00AC4A6F" w:rsidP="00AC4A6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6F"/>
    <w:rsid w:val="001E6708"/>
    <w:rsid w:val="002454BD"/>
    <w:rsid w:val="002616D0"/>
    <w:rsid w:val="002D2ACD"/>
    <w:rsid w:val="002F5196"/>
    <w:rsid w:val="00495C9C"/>
    <w:rsid w:val="00500B03"/>
    <w:rsid w:val="0058681A"/>
    <w:rsid w:val="00670B75"/>
    <w:rsid w:val="007C183C"/>
    <w:rsid w:val="00885FBC"/>
    <w:rsid w:val="00890E6A"/>
    <w:rsid w:val="00A13104"/>
    <w:rsid w:val="00AA0279"/>
    <w:rsid w:val="00AC4A6F"/>
    <w:rsid w:val="00B33928"/>
    <w:rsid w:val="00B56151"/>
    <w:rsid w:val="00C250A1"/>
    <w:rsid w:val="00CA35C4"/>
    <w:rsid w:val="00CD2539"/>
    <w:rsid w:val="00D050B7"/>
    <w:rsid w:val="00D1571C"/>
    <w:rsid w:val="00F22907"/>
    <w:rsid w:val="00F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9112"/>
  <w15:chartTrackingRefBased/>
  <w15:docId w15:val="{FE7A618A-2644-4AFD-8E7D-DFE95598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C4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C4A6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A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A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Teresa Kubryn</cp:lastModifiedBy>
  <cp:revision>10</cp:revision>
  <dcterms:created xsi:type="dcterms:W3CDTF">2023-08-02T13:42:00Z</dcterms:created>
  <dcterms:modified xsi:type="dcterms:W3CDTF">2023-08-22T18:34:00Z</dcterms:modified>
</cp:coreProperties>
</file>